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487AB6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ներքին</w:t>
      </w:r>
      <w:r w:rsidRPr="00A30FFD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A30FFD">
        <w:rPr>
          <w:rFonts w:ascii="GHEA Grapalat" w:hAnsi="GHEA Grapalat" w:cs="Arial"/>
          <w:b/>
          <w:color w:val="000000" w:themeColor="text1"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B9599C">
        <w:rPr>
          <w:rFonts w:ascii="GHEA Grapalat" w:hAnsi="GHEA Grapalat" w:cs="Arial"/>
          <w:sz w:val="22"/>
          <w:szCs w:val="22"/>
          <w:lang w:val="hy-AM"/>
        </w:rPr>
        <w:t>անձնակազմի կառավարման բաժնի ավագ</w:t>
      </w:r>
      <w:r w:rsidR="00B9599C">
        <w:rPr>
          <w:rFonts w:ascii="GHEA Grapalat" w:hAnsi="GHEA Grapalat"/>
          <w:sz w:val="22"/>
          <w:szCs w:val="22"/>
          <w:lang w:val="hy-AM"/>
        </w:rPr>
        <w:t xml:space="preserve"> մասնագետի (</w:t>
      </w:r>
      <w:r w:rsidR="00B9599C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B9599C">
        <w:rPr>
          <w:rFonts w:ascii="GHEA Grapalat" w:hAnsi="GHEA Grapalat"/>
          <w:sz w:val="22"/>
          <w:szCs w:val="22"/>
          <w:lang w:val="hy-AM"/>
        </w:rPr>
        <w:t xml:space="preserve"> 52-25.3-Մ3-1)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B9599C">
        <w:rPr>
          <w:rFonts w:ascii="GHEA Grapalat" w:hAnsi="GHEA Grapalat" w:cs="Arial"/>
          <w:sz w:val="22"/>
          <w:szCs w:val="22"/>
          <w:lang w:val="hy-AM"/>
        </w:rPr>
        <w:t>անձնակազմի կառավարման բաժնի ավագ</w:t>
      </w:r>
      <w:r w:rsidR="00B9599C">
        <w:rPr>
          <w:rFonts w:ascii="GHEA Grapalat" w:hAnsi="GHEA Grapalat"/>
          <w:sz w:val="22"/>
          <w:szCs w:val="22"/>
          <w:lang w:val="hy-AM"/>
        </w:rPr>
        <w:t xml:space="preserve"> մասնագետի (</w:t>
      </w:r>
      <w:r w:rsidR="00B9599C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B9599C">
        <w:rPr>
          <w:rFonts w:ascii="GHEA Grapalat" w:hAnsi="GHEA Grapalat"/>
          <w:sz w:val="22"/>
          <w:szCs w:val="22"/>
          <w:lang w:val="hy-AM"/>
        </w:rPr>
        <w:t xml:space="preserve"> 52-25.3-Մ3-1)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487AB6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2024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487AB6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օգոստոսի 26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-ից մինչև</w:t>
      </w:r>
      <w:r w:rsidR="00487AB6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2024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487AB6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օգոստոսի 30</w:t>
      </w:r>
      <w:r w:rsidR="00861F9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ը</w:t>
      </w:r>
      <w:r w:rsidRPr="003E028E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ներառյալ՝ </w:t>
      </w:r>
      <w:r w:rsidRPr="0069077C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2C151A" w:rsidRPr="0069077C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E69BC" w:rsidRPr="00152FE5" w:rsidRDefault="00AE69BC" w:rsidP="00AE69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8C1979" w:rsidRPr="00672EB4" w:rsidRDefault="00AE69BC" w:rsidP="00AE69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</w:t>
      </w:r>
      <w:r w:rsidR="008C1979">
        <w:rPr>
          <w:rFonts w:ascii="GHEA Grapalat" w:eastAsia="Calibri" w:hAnsi="GHEA Grapalat"/>
          <w:sz w:val="22"/>
          <w:szCs w:val="22"/>
          <w:lang w:val="hy-AM"/>
        </w:rPr>
        <w:t xml:space="preserve">,                                                                                                      </w:t>
      </w:r>
      <w:bookmarkStart w:id="0" w:name="_GoBack"/>
      <w:bookmarkEnd w:id="0"/>
      <w:r w:rsidR="008C1979" w:rsidRPr="008C1979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</w:t>
      </w:r>
    </w:p>
    <w:p w:rsidR="00AE69BC" w:rsidRDefault="00AE69BC" w:rsidP="00AE69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E69BC" w:rsidRPr="00B21C06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645A5E" w:rsidRPr="00B21C06" w:rsidRDefault="00645A5E" w:rsidP="00645A5E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հոկտեմբերի 2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sz w:val="22"/>
          <w:szCs w:val="22"/>
          <w:lang w:val="hy-AM"/>
        </w:rPr>
        <w:t xml:space="preserve"> 10:0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645A5E" w:rsidRPr="0069077C" w:rsidRDefault="00645A5E" w:rsidP="00645A5E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հոկտեմբերի 4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 xml:space="preserve"> ՝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sz w:val="22"/>
          <w:szCs w:val="22"/>
          <w:lang w:val="hy-AM"/>
        </w:rPr>
        <w:t xml:space="preserve"> 14:3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/>
          <w:sz w:val="22"/>
          <w:szCs w:val="22"/>
          <w:lang w:val="hy-AM"/>
        </w:rPr>
        <w:t>(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>
        <w:rPr>
          <w:rFonts w:ascii="GHEA Grapalat" w:hAnsi="GHEA Grapalat" w:cs="Arial"/>
          <w:sz w:val="22"/>
          <w:szCs w:val="22"/>
          <w:lang w:val="hy-AM"/>
        </w:rPr>
        <w:t>,</w:t>
      </w:r>
      <w:r w:rsidRPr="00F73372"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Pr="0069077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C66005" w:rsidRDefault="000D3F96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86573F" w:rsidRPr="0069077C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7E3D83" w:rsidRPr="00C0647D" w:rsidRDefault="007E3D83" w:rsidP="007E3D83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221.</w:t>
      </w:r>
      <w:r w:rsidRPr="00682A7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312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(երկու հարյուր քսանմեկ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 հարյուր տասներկու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86573F" w:rsidRPr="00032B83" w:rsidRDefault="0086573F" w:rsidP="00D80CDC">
      <w:pPr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</w:p>
    <w:p w:rsidR="00610E29" w:rsidRDefault="000D3F96" w:rsidP="00BC46AE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D1A55" w:rsidRPr="0069077C" w:rsidRDefault="002D1A55" w:rsidP="002D1A55">
      <w:pPr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D1A55" w:rsidRPr="00BC46AE" w:rsidRDefault="002D1A55" w:rsidP="002D1A55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FE1A8F" w:rsidRDefault="00FE1A8F" w:rsidP="00FE1A8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FE1A8F" w:rsidRPr="009C05AA" w:rsidRDefault="00FE1A8F" w:rsidP="00FE1A8F">
      <w:pPr>
        <w:spacing w:line="276" w:lineRule="auto"/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9C05A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https://www.arlis.am/DocumentView.aspx?DocID=194977</w:t>
        </w:r>
      </w:hyperlink>
    </w:p>
    <w:p w:rsidR="00FE1A8F" w:rsidRPr="00BC46AE" w:rsidRDefault="002D1A55" w:rsidP="00FE1A8F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FE1A8F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="00FE1A8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="00FE1A8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FE1A8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="00FE1A8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FE1A8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FE1A8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="00FE1A8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FE1A8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FE1A8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="00FE1A8F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FE1A8F" w:rsidRPr="00D845F8" w:rsidRDefault="00FE1A8F" w:rsidP="00FE1A8F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5" w:history="1">
        <w:r w:rsidRPr="00C2616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https://www.arlis.am/DocumentView.aspx?DocID=193796</w:t>
        </w:r>
      </w:hyperlink>
    </w:p>
    <w:p w:rsidR="002D1A55" w:rsidRDefault="002D1A55" w:rsidP="00FE1A8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FE1A8F" w:rsidRPr="00BC46AE" w:rsidRDefault="00FE1A8F" w:rsidP="00FE1A8F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«</w:t>
      </w:r>
      <w:hyperlink r:id="rId17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ՀՀ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1, 2, 13, 23, 31, 32, 33, 34, 36, 37, 38, 40</w:t>
      </w:r>
    </w:p>
    <w:p w:rsidR="00FE1A8F" w:rsidRPr="002B45FA" w:rsidRDefault="00FE1A8F" w:rsidP="00FE1A8F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Pr="002B45F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FE1A8F" w:rsidRDefault="00FE1A8F" w:rsidP="00FE1A8F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Հայաստանի Հանրապետության աշխատանքային օրենսգիրք</w:t>
      </w:r>
      <w:r>
        <w:rPr>
          <w:rStyle w:val="Hyperlink"/>
          <w:rFonts w:ascii="Cambria Math" w:hAnsi="Cambria Math" w:cs="Cambria Math"/>
          <w:color w:val="000000" w:themeColor="text1"/>
          <w:sz w:val="22"/>
          <w:szCs w:val="22"/>
          <w:u w:val="none"/>
          <w:lang w:val="hy-AM"/>
        </w:rPr>
        <w:t>․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13, 33, 36, 78, 83, 85, 92, 109, 114, 138, 151, 164, 223, 224, 229, 230</w:t>
      </w:r>
    </w:p>
    <w:p w:rsidR="00FE1A8F" w:rsidRPr="004B2815" w:rsidRDefault="00FE1A8F" w:rsidP="00FE1A8F">
      <w:pPr>
        <w:jc w:val="both"/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հղումը՝ </w:t>
      </w:r>
      <w:hyperlink r:id="rId19" w:history="1">
        <w:r w:rsidRPr="004B281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https://www.arlis.am/DocumentView.aspx?DocID=194077</w:t>
        </w:r>
      </w:hyperlink>
    </w:p>
    <w:p w:rsidR="00436C7E" w:rsidRDefault="00FE1A8F" w:rsidP="00FE1A8F">
      <w:pPr>
        <w:spacing w:after="160" w:line="259" w:lineRule="auto"/>
        <w:contextualSpacing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697954">
        <w:rPr>
          <w:rFonts w:ascii="GHEA Grapalat" w:hAnsi="GHEA Grapalat"/>
          <w:sz w:val="22"/>
          <w:szCs w:val="22"/>
          <w:lang w:val="hy-AM"/>
        </w:rPr>
        <w:t xml:space="preserve"> </w:t>
      </w:r>
      <w:r w:rsidR="00436C7E" w:rsidRPr="00697954">
        <w:rPr>
          <w:rFonts w:ascii="GHEA Grapalat" w:hAnsi="GHEA Grapalat"/>
          <w:sz w:val="22"/>
          <w:szCs w:val="22"/>
          <w:lang w:val="hy-AM"/>
        </w:rPr>
        <w:t>«</w:t>
      </w:r>
      <w:hyperlink r:id="rId20" w:history="1">
        <w:r w:rsidR="00436C7E" w:rsidRPr="00697954">
          <w:rPr>
            <w:rFonts w:ascii="GHEA Grapalat" w:hAnsi="GHEA Grapalat"/>
            <w:sz w:val="22"/>
            <w:szCs w:val="22"/>
            <w:lang w:val="hy-AM"/>
          </w:rPr>
          <w:t>Պետական պաշտոններ և պետական ծառայության պաշտոններ զբաղեցնող անձանց վարձատրության մասին</w:t>
        </w:r>
        <w:r w:rsidR="00436C7E" w:rsidRPr="00697954">
          <w:rPr>
            <w:rFonts w:ascii="Calibri" w:hAnsi="Calibri" w:cs="Calibri"/>
            <w:sz w:val="22"/>
            <w:szCs w:val="22"/>
            <w:lang w:val="hy-AM"/>
          </w:rPr>
          <w:t> </w:t>
        </w:r>
      </w:hyperlink>
      <w:r w:rsidR="00436C7E" w:rsidRPr="00697954">
        <w:rPr>
          <w:rFonts w:ascii="GHEA Grapalat" w:hAnsi="GHEA Grapalat"/>
          <w:sz w:val="22"/>
          <w:szCs w:val="22"/>
          <w:lang w:val="hy-AM"/>
        </w:rPr>
        <w:t>» ՀՀ օրենք.</w:t>
      </w:r>
      <w:r w:rsidR="00436C7E" w:rsidRPr="00697954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436C7E" w:rsidRPr="00697954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436C7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5,6,19,20,21,22,24,28</w:t>
      </w:r>
    </w:p>
    <w:p w:rsidR="00FE1A8F" w:rsidRPr="00FE1A8F" w:rsidRDefault="00436C7E" w:rsidP="00436C7E">
      <w:pPr>
        <w:contextualSpacing/>
        <w:jc w:val="both"/>
        <w:rPr>
          <w:rStyle w:val="Hyperlink"/>
          <w:rFonts w:asciiTheme="minorHAnsi" w:hAnsiTheme="minorHAnsi"/>
          <w:color w:val="auto"/>
          <w:u w:val="none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21" w:history="1">
        <w:r w:rsidR="00FE1A8F" w:rsidRPr="00FE1A8F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https://www.arlis.am/DocumentView.aspx?DocID=194990</w:t>
        </w:r>
      </w:hyperlink>
    </w:p>
    <w:p w:rsidR="00FE1A8F" w:rsidRPr="00BC46AE" w:rsidRDefault="00FE1A8F" w:rsidP="00FE1A8F">
      <w:pPr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436C7E" w:rsidRDefault="00FE1A8F" w:rsidP="002D1A5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2" w:history="1">
        <w:r w:rsidRPr="000F473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https://www.arlis.am/DocumentView.aspx?DocID=195408</w:t>
        </w:r>
      </w:hyperlink>
    </w:p>
    <w:p w:rsidR="00AD52F5" w:rsidRPr="009E6041" w:rsidRDefault="00AD52F5" w:rsidP="00AD52F5">
      <w:pPr>
        <w:contextualSpacing/>
        <w:jc w:val="both"/>
        <w:rPr>
          <w:rFonts w:ascii="GHEA Grapalat" w:hAnsi="GHEA Grapalat"/>
          <w:sz w:val="22"/>
          <w:szCs w:val="22"/>
          <w:lang w:val="hy-AM"/>
        </w:rPr>
      </w:pPr>
      <w:r w:rsidRPr="009E6041">
        <w:rPr>
          <w:rFonts w:ascii="GHEA Grapalat" w:hAnsi="GHEA Grapalat"/>
          <w:sz w:val="22"/>
          <w:szCs w:val="22"/>
          <w:lang w:val="hy-AM"/>
        </w:rPr>
        <w:t xml:space="preserve">ՀՀ վարչապետի 2018 թվականի հունիսի 11-ի «Հայաստանի Հանրապետության պետական վերահսկողական ծառայության կանոնադրությունը հաստատելու մասին» N 696-Լ որոշում. </w:t>
      </w:r>
    </w:p>
    <w:p w:rsidR="00AD52F5" w:rsidRPr="00436C7E" w:rsidRDefault="00AD52F5" w:rsidP="002D1A55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</w:t>
      </w:r>
      <w:r w:rsidRPr="009E6041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3" w:history="1">
        <w:r w:rsidRPr="002D1A5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https://www.arlis.am/DocumentView.aspx?DocID=170999</w:t>
        </w:r>
      </w:hyperlink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D1A55" w:rsidRDefault="002D1A55" w:rsidP="002D1A5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5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EE0F12" w:rsidRPr="00152FE5" w:rsidRDefault="002D1A55" w:rsidP="002D1A55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 </w:t>
      </w:r>
      <w:r w:rsidR="00EE0F12"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EE0F12" w:rsidRPr="00F6552B" w:rsidRDefault="00EE0F12" w:rsidP="00EE0F12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6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EE0F12" w:rsidRPr="00152FE5" w:rsidRDefault="00EE0F12" w:rsidP="00EE0F12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EE0F12" w:rsidRPr="00152FE5" w:rsidRDefault="00EE0F12" w:rsidP="00EE0F12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7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EE0F12" w:rsidRPr="00152FE5" w:rsidRDefault="00EE0F12" w:rsidP="00EE0F12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 w:eastAsia="en-US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8" w:history="1">
        <w:r w:rsidRPr="00152FE5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13307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E61BB7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241DB8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9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Default="000C6978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2D1A55" w:rsidRPr="0069077C" w:rsidRDefault="002D1A55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p w:rsidR="005A3177" w:rsidRDefault="005A3177" w:rsidP="00BF2C6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5A3177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0BA" w:rsidRDefault="007F30BA" w:rsidP="00370A80">
      <w:r>
        <w:separator/>
      </w:r>
    </w:p>
  </w:endnote>
  <w:endnote w:type="continuationSeparator" w:id="0">
    <w:p w:rsidR="007F30BA" w:rsidRDefault="007F30BA" w:rsidP="0037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0BA" w:rsidRDefault="007F30BA" w:rsidP="00370A80">
      <w:r>
        <w:separator/>
      </w:r>
    </w:p>
  </w:footnote>
  <w:footnote w:type="continuationSeparator" w:id="0">
    <w:p w:rsidR="007F30BA" w:rsidRDefault="007F30BA" w:rsidP="0037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237B7"/>
    <w:rsid w:val="000323DC"/>
    <w:rsid w:val="00032B83"/>
    <w:rsid w:val="00034756"/>
    <w:rsid w:val="00035F29"/>
    <w:rsid w:val="00037862"/>
    <w:rsid w:val="00067AE3"/>
    <w:rsid w:val="00072412"/>
    <w:rsid w:val="00075021"/>
    <w:rsid w:val="00082538"/>
    <w:rsid w:val="000918D7"/>
    <w:rsid w:val="000940E3"/>
    <w:rsid w:val="000B30BB"/>
    <w:rsid w:val="000C0C9A"/>
    <w:rsid w:val="000C118D"/>
    <w:rsid w:val="000C6978"/>
    <w:rsid w:val="000D3F96"/>
    <w:rsid w:val="000D6B86"/>
    <w:rsid w:val="000E726E"/>
    <w:rsid w:val="000F6156"/>
    <w:rsid w:val="001018D9"/>
    <w:rsid w:val="00120B9C"/>
    <w:rsid w:val="00133071"/>
    <w:rsid w:val="001433E8"/>
    <w:rsid w:val="001567CD"/>
    <w:rsid w:val="00157DCE"/>
    <w:rsid w:val="00163309"/>
    <w:rsid w:val="001952AF"/>
    <w:rsid w:val="001A53C8"/>
    <w:rsid w:val="001A763D"/>
    <w:rsid w:val="001B0115"/>
    <w:rsid w:val="001B133D"/>
    <w:rsid w:val="001C67C9"/>
    <w:rsid w:val="00200215"/>
    <w:rsid w:val="0021695D"/>
    <w:rsid w:val="002173DF"/>
    <w:rsid w:val="00222730"/>
    <w:rsid w:val="00223B09"/>
    <w:rsid w:val="00241DB8"/>
    <w:rsid w:val="00242F61"/>
    <w:rsid w:val="00274AD4"/>
    <w:rsid w:val="00290152"/>
    <w:rsid w:val="002957BF"/>
    <w:rsid w:val="002B3D4F"/>
    <w:rsid w:val="002C151A"/>
    <w:rsid w:val="002D1A55"/>
    <w:rsid w:val="002F4510"/>
    <w:rsid w:val="0030047D"/>
    <w:rsid w:val="003014FE"/>
    <w:rsid w:val="00303D1A"/>
    <w:rsid w:val="003325A2"/>
    <w:rsid w:val="00336D21"/>
    <w:rsid w:val="0034549A"/>
    <w:rsid w:val="003526E5"/>
    <w:rsid w:val="00363B53"/>
    <w:rsid w:val="00370A80"/>
    <w:rsid w:val="00384B9A"/>
    <w:rsid w:val="003938F5"/>
    <w:rsid w:val="00394FA6"/>
    <w:rsid w:val="00396E2D"/>
    <w:rsid w:val="003C094B"/>
    <w:rsid w:val="003C0C8F"/>
    <w:rsid w:val="003D1ED6"/>
    <w:rsid w:val="003E028E"/>
    <w:rsid w:val="003F2511"/>
    <w:rsid w:val="003F6C06"/>
    <w:rsid w:val="004009E9"/>
    <w:rsid w:val="00424E1C"/>
    <w:rsid w:val="004251B1"/>
    <w:rsid w:val="00426408"/>
    <w:rsid w:val="00436C7E"/>
    <w:rsid w:val="004542F5"/>
    <w:rsid w:val="00454E20"/>
    <w:rsid w:val="00460149"/>
    <w:rsid w:val="00464258"/>
    <w:rsid w:val="00472CD9"/>
    <w:rsid w:val="00487AB6"/>
    <w:rsid w:val="004D429A"/>
    <w:rsid w:val="004E5F2E"/>
    <w:rsid w:val="00524EE6"/>
    <w:rsid w:val="00530B97"/>
    <w:rsid w:val="00541DDE"/>
    <w:rsid w:val="00542CCD"/>
    <w:rsid w:val="00553018"/>
    <w:rsid w:val="00586B93"/>
    <w:rsid w:val="005909F9"/>
    <w:rsid w:val="005A3177"/>
    <w:rsid w:val="005B58C7"/>
    <w:rsid w:val="005C0A51"/>
    <w:rsid w:val="005C2B4B"/>
    <w:rsid w:val="005D091D"/>
    <w:rsid w:val="005E4D2A"/>
    <w:rsid w:val="005F0B05"/>
    <w:rsid w:val="005F3330"/>
    <w:rsid w:val="00610E29"/>
    <w:rsid w:val="00622BB8"/>
    <w:rsid w:val="00625197"/>
    <w:rsid w:val="0062567F"/>
    <w:rsid w:val="00644569"/>
    <w:rsid w:val="00645A5E"/>
    <w:rsid w:val="0066737F"/>
    <w:rsid w:val="00667722"/>
    <w:rsid w:val="00686D2B"/>
    <w:rsid w:val="0069077C"/>
    <w:rsid w:val="006B162F"/>
    <w:rsid w:val="006B5F19"/>
    <w:rsid w:val="00732136"/>
    <w:rsid w:val="00754836"/>
    <w:rsid w:val="007649CE"/>
    <w:rsid w:val="007718F2"/>
    <w:rsid w:val="007851D1"/>
    <w:rsid w:val="00793F96"/>
    <w:rsid w:val="007A7C85"/>
    <w:rsid w:val="007D5A3C"/>
    <w:rsid w:val="007E3D83"/>
    <w:rsid w:val="007E5BE0"/>
    <w:rsid w:val="007F2722"/>
    <w:rsid w:val="007F30BA"/>
    <w:rsid w:val="007F79A7"/>
    <w:rsid w:val="00804C1E"/>
    <w:rsid w:val="00827901"/>
    <w:rsid w:val="008617B1"/>
    <w:rsid w:val="00861F90"/>
    <w:rsid w:val="0086573F"/>
    <w:rsid w:val="00870502"/>
    <w:rsid w:val="008804C3"/>
    <w:rsid w:val="008A16C6"/>
    <w:rsid w:val="008C1979"/>
    <w:rsid w:val="008C242C"/>
    <w:rsid w:val="008C65A5"/>
    <w:rsid w:val="008F0F8B"/>
    <w:rsid w:val="008F2F7C"/>
    <w:rsid w:val="0091211F"/>
    <w:rsid w:val="00932A23"/>
    <w:rsid w:val="0094372B"/>
    <w:rsid w:val="00950B1C"/>
    <w:rsid w:val="00961FC2"/>
    <w:rsid w:val="0099313C"/>
    <w:rsid w:val="00994165"/>
    <w:rsid w:val="00994F29"/>
    <w:rsid w:val="009D5F86"/>
    <w:rsid w:val="009F15B5"/>
    <w:rsid w:val="00A039C3"/>
    <w:rsid w:val="00A30FFD"/>
    <w:rsid w:val="00A57A61"/>
    <w:rsid w:val="00A8181F"/>
    <w:rsid w:val="00AB735A"/>
    <w:rsid w:val="00AD52F5"/>
    <w:rsid w:val="00AE69BC"/>
    <w:rsid w:val="00AF02B1"/>
    <w:rsid w:val="00B072B3"/>
    <w:rsid w:val="00B438F6"/>
    <w:rsid w:val="00B519F5"/>
    <w:rsid w:val="00B80550"/>
    <w:rsid w:val="00B842FE"/>
    <w:rsid w:val="00B878B2"/>
    <w:rsid w:val="00B911D9"/>
    <w:rsid w:val="00B9599C"/>
    <w:rsid w:val="00BB31C2"/>
    <w:rsid w:val="00BC46AE"/>
    <w:rsid w:val="00BC64B3"/>
    <w:rsid w:val="00BE772E"/>
    <w:rsid w:val="00BF2C6A"/>
    <w:rsid w:val="00C0283B"/>
    <w:rsid w:val="00C0566A"/>
    <w:rsid w:val="00C1549C"/>
    <w:rsid w:val="00C1589B"/>
    <w:rsid w:val="00C22DCC"/>
    <w:rsid w:val="00C45E2C"/>
    <w:rsid w:val="00C558D2"/>
    <w:rsid w:val="00C66005"/>
    <w:rsid w:val="00C7483B"/>
    <w:rsid w:val="00C808CD"/>
    <w:rsid w:val="00C80E5A"/>
    <w:rsid w:val="00C84028"/>
    <w:rsid w:val="00CC75D6"/>
    <w:rsid w:val="00CE2B07"/>
    <w:rsid w:val="00CE64D5"/>
    <w:rsid w:val="00CF1A0D"/>
    <w:rsid w:val="00D045F7"/>
    <w:rsid w:val="00D06336"/>
    <w:rsid w:val="00D13CA6"/>
    <w:rsid w:val="00D3632E"/>
    <w:rsid w:val="00D6654A"/>
    <w:rsid w:val="00D66CDD"/>
    <w:rsid w:val="00D764C1"/>
    <w:rsid w:val="00D80CDC"/>
    <w:rsid w:val="00D817E8"/>
    <w:rsid w:val="00DA04B1"/>
    <w:rsid w:val="00DA4F69"/>
    <w:rsid w:val="00DB25BD"/>
    <w:rsid w:val="00DE3592"/>
    <w:rsid w:val="00DE5E70"/>
    <w:rsid w:val="00E00811"/>
    <w:rsid w:val="00E10680"/>
    <w:rsid w:val="00E16E50"/>
    <w:rsid w:val="00E2702F"/>
    <w:rsid w:val="00E61BB7"/>
    <w:rsid w:val="00E6700F"/>
    <w:rsid w:val="00E70FE2"/>
    <w:rsid w:val="00E72B79"/>
    <w:rsid w:val="00EA4FE4"/>
    <w:rsid w:val="00EE0F12"/>
    <w:rsid w:val="00EE1194"/>
    <w:rsid w:val="00EE5B0B"/>
    <w:rsid w:val="00EF754A"/>
    <w:rsid w:val="00F11FD4"/>
    <w:rsid w:val="00F1225B"/>
    <w:rsid w:val="00F42C7F"/>
    <w:rsid w:val="00F44FB9"/>
    <w:rsid w:val="00F54BC7"/>
    <w:rsid w:val="00F61335"/>
    <w:rsid w:val="00F7485D"/>
    <w:rsid w:val="00F90527"/>
    <w:rsid w:val="00FA00C0"/>
    <w:rsid w:val="00FC4511"/>
    <w:rsid w:val="00FC61FD"/>
    <w:rsid w:val="00FD1D87"/>
    <w:rsid w:val="00FE1A8F"/>
    <w:rsid w:val="00FE3A51"/>
    <w:rsid w:val="00FF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7C225-8284-49DD-B7D3-AE67AB8D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0A8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A8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7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0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87324" TargetMode="External"/><Relationship Id="rId26" Type="http://schemas.openxmlformats.org/officeDocument/2006/relationships/hyperlink" Target="https://www.gov.am/u_files/file/Haytararutyunner/4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9499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://www.arlis.am/DocumentView.aspx?DocID=121942" TargetMode="External"/><Relationship Id="rId25" Type="http://schemas.openxmlformats.org/officeDocument/2006/relationships/hyperlink" Target="http://online.fliphtml5.com/fumf/ire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://www.arlis.am/DocumentView.aspx?DocID=121942" TargetMode="External"/><Relationship Id="rId29" Type="http://schemas.openxmlformats.org/officeDocument/2006/relationships/hyperlink" Target="mailto:hr@supervision.a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://fliphtml5.com/fumf/egd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93796" TargetMode="External"/><Relationship Id="rId23" Type="http://schemas.openxmlformats.org/officeDocument/2006/relationships/hyperlink" Target="https://www.arlis.am/DocumentView.aspx?DocID=170999" TargetMode="External"/><Relationship Id="rId28" Type="http://schemas.openxmlformats.org/officeDocument/2006/relationships/hyperlink" Target="https://www.gov.am/u_files/file/Haytararutyunner/3.pdf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194077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94977" TargetMode="External"/><Relationship Id="rId22" Type="http://schemas.openxmlformats.org/officeDocument/2006/relationships/hyperlink" Target="https://www.arlis.am/DocumentView.aspx?DocID=195408" TargetMode="External"/><Relationship Id="rId27" Type="http://schemas.openxmlformats.org/officeDocument/2006/relationships/hyperlink" Target="https://www.gov.am/u_files/file/Haytararutyunner/6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{A8E58D0C-73B1-49DB-B28A-0B09480C3509}</b:Guid>
    <b:Title>https://www.arlis.am/DocumentView.aspx?DocID=157305</b:Title>
    <b:RefOrder>2</b:RefOrder>
  </b:Source>
  <b:Source>
    <b:Tag>htt1</b:Tag>
    <b:SourceType>Book</b:SourceType>
    <b:Guid>{8163C875-20A5-4299-918A-950FC28AFF75}</b:Guid>
    <b:Title>https://www.arlis.am/DocumentView.aspx?DocID=157305</b:Title>
    <b:RefOrder>1</b:RefOrder>
  </b:Source>
</b:Sources>
</file>

<file path=customXml/itemProps1.xml><?xml version="1.0" encoding="utf-8"?>
<ds:datastoreItem xmlns:ds="http://schemas.openxmlformats.org/officeDocument/2006/customXml" ds:itemID="{867F21B5-86A3-44E5-A4C5-0FEF55F9D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4</Pages>
  <Words>1593</Words>
  <Characters>9083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</dc:creator>
  <cp:keywords/>
  <dc:description/>
  <cp:lastModifiedBy>Նոննա Ամիրյան</cp:lastModifiedBy>
  <cp:revision>130</cp:revision>
  <cp:lastPrinted>2024-08-26T10:53:00Z</cp:lastPrinted>
  <dcterms:created xsi:type="dcterms:W3CDTF">2022-01-21T06:03:00Z</dcterms:created>
  <dcterms:modified xsi:type="dcterms:W3CDTF">2024-08-26T10:55:00Z</dcterms:modified>
</cp:coreProperties>
</file>