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F10758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Հայտարարություն</w:t>
      </w:r>
    </w:p>
    <w:p w:rsidR="000D3F96" w:rsidRPr="00F10758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0047D" w:rsidRPr="00F10758">
        <w:rPr>
          <w:rFonts w:ascii="GHEA Grapalat" w:hAnsi="GHEA Grapalat" w:cs="Arial"/>
          <w:b/>
          <w:sz w:val="24"/>
          <w:szCs w:val="24"/>
          <w:lang w:val="hy-AM"/>
        </w:rPr>
        <w:t>պետական վերահսկողական ծառայությունը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հայտարարում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մրցույթ՝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քաղաքացիական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ծառայության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թափուր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պաշտոն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զբաղեցնելու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FB0756" w:rsidRPr="00F10758" w:rsidRDefault="00FB0756" w:rsidP="000D3F9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3F96" w:rsidRPr="00F10758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Հայաստանի Հանրապետության </w:t>
      </w:r>
      <w:r w:rsidR="0030047D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պետական վերահսկողական ծառայությունը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հայտարարում է </w:t>
      </w:r>
      <w:r w:rsidR="00940D1F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արտաքին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մրցույթ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՝ Հայաստանի Հանրապետության </w:t>
      </w:r>
      <w:r w:rsidR="0030047D" w:rsidRPr="00F10758">
        <w:rPr>
          <w:rFonts w:ascii="GHEA Grapalat" w:eastAsia="Calibri" w:hAnsi="GHEA Grapalat"/>
          <w:sz w:val="24"/>
          <w:szCs w:val="24"/>
          <w:lang w:val="hy-AM"/>
        </w:rPr>
        <w:t xml:space="preserve">պետական վերահսկողական ծառայության 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>ստուգումների իրականացման</w:t>
      </w:r>
      <w:r w:rsidR="00556734" w:rsidRPr="00F10758">
        <w:rPr>
          <w:rFonts w:ascii="GHEA Grapalat" w:eastAsia="Calibri" w:hAnsi="GHEA Grapalat"/>
          <w:sz w:val="24"/>
          <w:szCs w:val="24"/>
          <w:lang w:val="hy-AM"/>
        </w:rPr>
        <w:t xml:space="preserve"> ոլորտի վերահսկողության վարչության</w:t>
      </w:r>
      <w:r w:rsidR="0092117F" w:rsidRPr="00F1075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75E86" w:rsidRPr="00F10758">
        <w:rPr>
          <w:rFonts w:ascii="GHEA Grapalat" w:eastAsia="Calibri" w:hAnsi="GHEA Grapalat"/>
          <w:sz w:val="24"/>
          <w:szCs w:val="24"/>
          <w:lang w:val="hy-AM"/>
        </w:rPr>
        <w:t xml:space="preserve">գլխավոր վերահսկողի 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(ծածկագիր՝ </w:t>
      </w:r>
      <w:r w:rsidR="0030047D" w:rsidRPr="00F10758">
        <w:rPr>
          <w:rFonts w:ascii="GHEA Grapalat" w:eastAsia="Calibri" w:hAnsi="GHEA Grapalat"/>
          <w:sz w:val="24"/>
          <w:szCs w:val="24"/>
          <w:lang w:val="hy-AM"/>
        </w:rPr>
        <w:t>52-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>24.11</w:t>
      </w:r>
      <w:r w:rsidR="00556734" w:rsidRPr="00F10758">
        <w:rPr>
          <w:rFonts w:ascii="GHEA Grapalat" w:eastAsia="Calibri" w:hAnsi="GHEA Grapalat"/>
          <w:sz w:val="24"/>
          <w:szCs w:val="24"/>
          <w:lang w:val="hy-AM"/>
        </w:rPr>
        <w:t>-</w:t>
      </w:r>
      <w:r w:rsidR="00875E86" w:rsidRPr="00F10758">
        <w:rPr>
          <w:rFonts w:ascii="GHEA Grapalat" w:eastAsia="Calibri" w:hAnsi="GHEA Grapalat"/>
          <w:sz w:val="24"/>
          <w:szCs w:val="24"/>
          <w:lang w:val="hy-AM"/>
        </w:rPr>
        <w:t>Մ1</w:t>
      </w:r>
      <w:r w:rsidR="00F2658D" w:rsidRPr="00F10758">
        <w:rPr>
          <w:rFonts w:ascii="GHEA Grapalat" w:eastAsia="Calibri" w:hAnsi="GHEA Grapalat"/>
          <w:sz w:val="24"/>
          <w:szCs w:val="24"/>
          <w:lang w:val="hy-AM"/>
        </w:rPr>
        <w:t>-</w:t>
      </w:r>
      <w:r w:rsidR="00BA6211" w:rsidRPr="00F10758">
        <w:rPr>
          <w:rFonts w:ascii="GHEA Grapalat" w:eastAsia="Calibri" w:hAnsi="GHEA Grapalat"/>
          <w:sz w:val="24"/>
          <w:szCs w:val="24"/>
          <w:lang w:val="hy-AM"/>
        </w:rPr>
        <w:t>1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) քաղաքացիական ծառայության թափուր պաշտոն</w:t>
      </w:r>
      <w:r w:rsidR="005909F9" w:rsidRPr="00F10758">
        <w:rPr>
          <w:rFonts w:ascii="GHEA Grapalat" w:eastAsia="Calibri" w:hAnsi="GHEA Grapalat"/>
          <w:sz w:val="24"/>
          <w:szCs w:val="24"/>
          <w:lang w:val="hy-AM"/>
        </w:rPr>
        <w:t>ը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 զբաղեցնելու համար:</w:t>
      </w:r>
    </w:p>
    <w:p w:rsidR="000D3F96" w:rsidRPr="00F10758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պետական վերահսկողական ծառայության 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 xml:space="preserve">ստուգումների իրականացման ոլորտի վերահսկողության վարչության </w:t>
      </w:r>
      <w:r w:rsidR="00185C82" w:rsidRPr="00F10758">
        <w:rPr>
          <w:rFonts w:ascii="GHEA Grapalat" w:eastAsia="Calibri" w:hAnsi="GHEA Grapalat"/>
          <w:sz w:val="24"/>
          <w:szCs w:val="24"/>
          <w:lang w:val="hy-AM"/>
        </w:rPr>
        <w:t>գլխավոր վերահսկողի (ծածկագիր՝ 52-24.11-Մ1</w:t>
      </w:r>
      <w:r w:rsidR="00BA6211" w:rsidRPr="00F10758">
        <w:rPr>
          <w:rFonts w:ascii="GHEA Grapalat" w:eastAsia="Calibri" w:hAnsi="GHEA Grapalat"/>
          <w:sz w:val="24"/>
          <w:szCs w:val="24"/>
          <w:lang w:val="hy-AM"/>
        </w:rPr>
        <w:t>-1</w:t>
      </w:r>
      <w:r w:rsidR="00185C82" w:rsidRPr="00F10758">
        <w:rPr>
          <w:rFonts w:ascii="GHEA Grapalat" w:eastAsia="Calibri" w:hAnsi="GHEA Grapalat"/>
          <w:sz w:val="24"/>
          <w:szCs w:val="24"/>
          <w:lang w:val="hy-AM"/>
        </w:rPr>
        <w:t xml:space="preserve">) 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 w:rsidRPr="00F10758">
        <w:rPr>
          <w:rFonts w:ascii="GHEA Grapalat" w:eastAsia="Calibri" w:hAnsi="GHEA Grapalat"/>
          <w:sz w:val="24"/>
          <w:szCs w:val="24"/>
          <w:lang w:val="hy-AM"/>
        </w:rPr>
        <w:t>չ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ական լիազորությունների և ղեկավարման շրջանակների մասին տեղեկա</w:t>
      </w:r>
      <w:r w:rsidR="001567CD" w:rsidRPr="00F10758">
        <w:rPr>
          <w:rFonts w:ascii="GHEA Grapalat" w:eastAsia="Calibri" w:hAnsi="GHEA Grapalat"/>
          <w:sz w:val="24"/>
          <w:szCs w:val="24"/>
          <w:lang w:val="hy-AM"/>
        </w:rPr>
        <w:t>տ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վությունը ներառված է պաշտոնի անձնագրում, որի էլեկտրոնային օրինակը կցվում է:</w:t>
      </w:r>
    </w:p>
    <w:p w:rsidR="00AF23E6" w:rsidRPr="00F10758" w:rsidRDefault="00AF23E6" w:rsidP="00AF23E6">
      <w:pPr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F10758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F10758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6" w:history="1">
        <w:r w:rsidRPr="00F10758"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https://cso.gov.am/internal-external-competitions</w:t>
        </w:r>
      </w:hyperlink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F10758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="009F13BB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E5466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F2658D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թվականի </w:t>
      </w:r>
      <w:r w:rsidR="00E5466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մարտի 31</w:t>
      </w:r>
      <w:r w:rsidR="00F2658D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ից </w:t>
      </w:r>
      <w:proofErr w:type="spellStart"/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մինչև</w:t>
      </w:r>
      <w:proofErr w:type="spellEnd"/>
      <w:r w:rsidR="002E1ADA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2025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2E1ADA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ապրիլի 4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F10758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ներառյալ՝ </w:t>
      </w:r>
      <w:proofErr w:type="spellStart"/>
      <w:r w:rsidRPr="00F10758">
        <w:rPr>
          <w:rFonts w:ascii="GHEA Grapalat" w:eastAsia="Calibri" w:hAnsi="GHEA Grapalat"/>
          <w:sz w:val="24"/>
          <w:szCs w:val="24"/>
          <w:lang w:val="hy-AM"/>
        </w:rPr>
        <w:t>քսանչորսժամյա</w:t>
      </w:r>
      <w:proofErr w:type="spellEnd"/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 ռեժիմով, կցելով անհրաժեշտ փաստաթղթերը:</w:t>
      </w:r>
    </w:p>
    <w:p w:rsidR="00AF23E6" w:rsidRPr="00F10758" w:rsidRDefault="00AF23E6" w:rsidP="00AF23E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F23E6" w:rsidRPr="00F10758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10758">
        <w:rPr>
          <w:rFonts w:ascii="GHEA Grapalat" w:hAnsi="GHEA Grapalat"/>
          <w:b/>
          <w:sz w:val="24"/>
          <w:szCs w:val="24"/>
          <w:lang w:val="hy-AM"/>
        </w:rPr>
        <w:t>Անհրաժեշտ է կցել հետևյալ փաստաթղթերը՝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1.դիմում (առցանց),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3.բարձրագույն կրթությունը հավաստող փաստաթղթի(երի) լուսանկար,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F23E6" w:rsidRPr="00F10758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6.լուսանկար՝ 3X4 չափսի:</w:t>
      </w:r>
    </w:p>
    <w:p w:rsidR="00BA6211" w:rsidRPr="00F10758" w:rsidRDefault="00BA6211" w:rsidP="00BA6211">
      <w:pPr>
        <w:shd w:val="clear" w:color="auto" w:fill="FFFFFF"/>
        <w:spacing w:after="100" w:afterAutospacing="1"/>
        <w:rPr>
          <w:rFonts w:ascii="GHEA Grapalat" w:hAnsi="GHEA Grapalat" w:cs="Arial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b/>
          <w:b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BA6211" w:rsidRPr="00F10758" w:rsidRDefault="0039330A" w:rsidP="00BA621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lang w:val="hy-AM" w:eastAsia="ru-RU"/>
        </w:rPr>
      </w:pPr>
      <w:r w:rsidRPr="00F10758">
        <w:rPr>
          <w:rFonts w:ascii="GHEA Grapalat" w:hAnsi="GHEA Grapalat" w:cs="Arial"/>
          <w:color w:val="000000" w:themeColor="text1"/>
          <w:lang w:val="hy-AM"/>
        </w:rPr>
        <w:t xml:space="preserve">        </w:t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՝ </w:t>
      </w:r>
      <w:hyperlink r:id="rId7" w:history="1">
        <w:r w:rsidR="00BA6211" w:rsidRPr="00F10758">
          <w:rPr>
            <w:rStyle w:val="Hyperlink"/>
            <w:rFonts w:ascii="GHEA Grapalat" w:hAnsi="GHEA Grapalat" w:cs="Arial"/>
            <w:lang w:val="hy-AM" w:eastAsia="ru-RU"/>
          </w:rPr>
          <w:t>https://cso.gov.am/</w:t>
        </w:r>
      </w:hyperlink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BA6211" w:rsidRPr="00F10758">
          <w:rPr>
            <w:rStyle w:val="Hyperlink"/>
            <w:rFonts w:ascii="GHEA Grapalat" w:hAnsi="GHEA Grapalat" w:cs="Arial"/>
            <w:lang w:val="hy-AM" w:eastAsia="ru-RU"/>
          </w:rPr>
          <w:t>https://cso.gov.am/</w:t>
        </w:r>
      </w:hyperlink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</w:t>
      </w:r>
      <w:proofErr w:type="spellStart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«Գլխավոր» էջի «Մրցույթների հայտարարություն</w:t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softHyphen/>
        <w:t xml:space="preserve">ներ» բաժնի </w:t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lastRenderedPageBreak/>
        <w:t>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ա) եթե ակտիվ է «Դիմել» ստեղնը, ապա դիմումը դեռևս գրանցված չէ,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F10758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Cambria Math"/>
          <w:color w:val="282A3C"/>
          <w:sz w:val="24"/>
          <w:szCs w:val="24"/>
          <w:lang w:val="hy-AM" w:eastAsia="en-US"/>
        </w:rPr>
        <w:t>և</w:t>
      </w:r>
      <w:r w:rsidRPr="00F10758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F10758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F10758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⊕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նշանը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«Գլխավոր» էջի «Մուտք» բաժին կամ </w:t>
      </w:r>
      <w:hyperlink r:id="rId10" w:history="1">
        <w:r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https://hartak.cso.gov.am/</w:t>
        </w:r>
      </w:hyperlink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հղումի</w:t>
      </w:r>
      <w:proofErr w:type="spellEnd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BA6211" w:rsidRPr="00F10758" w:rsidRDefault="00BA6211" w:rsidP="00BA621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    Մրցույթի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թեստավորման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D5DE9">
        <w:rPr>
          <w:rFonts w:ascii="GHEA Grapalat" w:hAnsi="GHEA Grapalat"/>
          <w:b/>
          <w:i/>
          <w:sz w:val="24"/>
          <w:szCs w:val="24"/>
          <w:lang w:val="hy-AM"/>
        </w:rPr>
        <w:t>2025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D5DE9">
        <w:rPr>
          <w:rFonts w:ascii="GHEA Grapalat" w:hAnsi="GHEA Grapalat"/>
          <w:b/>
          <w:i/>
          <w:sz w:val="24"/>
          <w:szCs w:val="24"/>
          <w:lang w:val="hy-AM"/>
        </w:rPr>
        <w:t>մայիսի 6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10:00-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ք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sz w:val="24"/>
          <w:szCs w:val="24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="00200AAB">
        <w:rPr>
          <w:rFonts w:ascii="GHEA Grapalat" w:hAnsi="GHEA Grapalat"/>
          <w:sz w:val="24"/>
          <w:szCs w:val="24"/>
          <w:lang w:val="hy-AM"/>
        </w:rPr>
        <w:t>):</w:t>
      </w:r>
      <w:r w:rsidR="00200AAB">
        <w:rPr>
          <w:rFonts w:ascii="GHEA Grapalat" w:hAnsi="GHEA Grapalat"/>
          <w:sz w:val="24"/>
          <w:szCs w:val="24"/>
          <w:lang w:val="hy-AM"/>
        </w:rPr>
        <w:tab/>
      </w:r>
    </w:p>
    <w:p w:rsidR="00BA6211" w:rsidRPr="00F10758" w:rsidRDefault="00BA6211" w:rsidP="00BA6211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փուլը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կանցկացվի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="002D5DE9">
        <w:rPr>
          <w:rFonts w:ascii="GHEA Grapalat" w:hAnsi="GHEA Grapalat"/>
          <w:b/>
          <w:i/>
          <w:sz w:val="24"/>
          <w:szCs w:val="24"/>
          <w:lang w:val="hy-AM"/>
        </w:rPr>
        <w:t>2025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D5DE9">
        <w:rPr>
          <w:rFonts w:ascii="GHEA Grapalat" w:hAnsi="GHEA Grapalat"/>
          <w:b/>
          <w:i/>
          <w:sz w:val="24"/>
          <w:szCs w:val="24"/>
          <w:lang w:val="hy-AM"/>
        </w:rPr>
        <w:t>մայիսի 8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14:30-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ք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sz w:val="24"/>
          <w:szCs w:val="24"/>
          <w:lang w:val="hy-AM"/>
        </w:rPr>
        <w:t>Երևան, Մաշտոցի պողոտա 47, մրցույթին ներկայանալ հարցազրույցը սկսելուց 10 րոպե առաջ</w:t>
      </w:r>
      <w:r w:rsidRPr="00F10758">
        <w:rPr>
          <w:rFonts w:ascii="GHEA Grapalat" w:hAnsi="GHEA Grapalat"/>
          <w:sz w:val="24"/>
          <w:szCs w:val="24"/>
          <w:lang w:val="hy-AM"/>
        </w:rPr>
        <w:t>):</w:t>
      </w:r>
    </w:p>
    <w:p w:rsidR="004A5555" w:rsidRPr="00F10758" w:rsidRDefault="004A5555" w:rsidP="00AF23E6">
      <w:pPr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հարցազրույցի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«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Հարցարան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»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«Աշխատանքային իրավիճակներ» 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ձևաչափերով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Հիմնական աշխատավարձը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322.816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(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երեք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հարյուր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քսաներկու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հազար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ութ հարյուր տասնվեց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) ՀՀ դրամ է:</w:t>
      </w:r>
    </w:p>
    <w:p w:rsidR="00AF23E6" w:rsidRPr="00F10758" w:rsidRDefault="00AF23E6" w:rsidP="00DD61E1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Նշված պաշտոնին հավակնող անձը պետք է լինի բարեկիրթ, պարտաճանաչ, հավասարակշռված, գործնական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ունենա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նախաձեռնողականություն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պատասխանատվության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զգացում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</w:p>
    <w:p w:rsidR="009874D2" w:rsidRPr="00AF23E6" w:rsidRDefault="009874D2" w:rsidP="009874D2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874D2" w:rsidRPr="00AF23E6" w:rsidRDefault="009874D2" w:rsidP="009874D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bookmarkStart w:id="0" w:name="_GoBack"/>
      <w:bookmarkEnd w:id="0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874D2" w:rsidRPr="00AF23E6" w:rsidRDefault="009874D2" w:rsidP="009874D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9874D2" w:rsidRDefault="009874D2" w:rsidP="009874D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874D2" w:rsidRPr="007F42A0" w:rsidRDefault="009874D2" w:rsidP="009874D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F42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Pr="007F42A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9874D2" w:rsidRPr="00AF23E6" w:rsidRDefault="009874D2" w:rsidP="009874D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874D2" w:rsidRPr="005D04AC" w:rsidRDefault="009874D2" w:rsidP="009874D2">
      <w:pPr>
        <w:spacing w:line="276" w:lineRule="auto"/>
        <w:jc w:val="both"/>
        <w:rPr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5D04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9874D2" w:rsidRPr="00AF23E6" w:rsidRDefault="009874D2" w:rsidP="009874D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9874D2" w:rsidRPr="00AF23E6" w:rsidRDefault="009874D2" w:rsidP="009874D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874D2" w:rsidRDefault="009874D2" w:rsidP="009874D2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 «ՀՀ հարկային օրենսգիրք» հոդվածներ՝ </w:t>
      </w:r>
      <w:r w:rsidRPr="007B099C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</w:t>
      </w:r>
      <w:r>
        <w:rPr>
          <w:rFonts w:ascii="GHEA Grapalat" w:hAnsi="GHEA Grapalat"/>
          <w:sz w:val="22"/>
          <w:szCs w:val="22"/>
          <w:lang w:val="hy-AM"/>
        </w:rPr>
        <w:t>27, 228, 231, 233,  335-338, 385</w:t>
      </w:r>
      <w:r w:rsidRPr="007B099C">
        <w:rPr>
          <w:rFonts w:ascii="GHEA Grapalat" w:hAnsi="GHEA Grapalat"/>
          <w:sz w:val="22"/>
          <w:szCs w:val="22"/>
          <w:lang w:val="hy-AM"/>
        </w:rPr>
        <w:t>-387, 397, 400, 401-407, 415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57067B">
        <w:rPr>
          <w:rFonts w:ascii="GHEA Grapalat" w:hAnsi="GHEA Grapalat"/>
          <w:sz w:val="22"/>
          <w:szCs w:val="22"/>
          <w:lang w:val="hy-AM"/>
        </w:rPr>
        <w:t xml:space="preserve">                        </w:t>
      </w: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hyperlink r:id="rId15" w:history="1">
        <w:r w:rsidRPr="003365D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https://www.arlis.am/DocumentView.aspx?DocID=203984</w:t>
        </w:r>
      </w:hyperlink>
    </w:p>
    <w:p w:rsidR="009874D2" w:rsidRPr="000E65FE" w:rsidRDefault="009874D2" w:rsidP="009874D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 xml:space="preserve"> «</w:t>
      </w:r>
      <w:r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9874D2" w:rsidRPr="0006565D" w:rsidRDefault="009874D2" w:rsidP="009874D2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Pr="00B3741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https://www.arlis.am/DocumentView.aspx?DocID=199701</w:t>
        </w:r>
      </w:hyperlink>
    </w:p>
    <w:p w:rsidR="009874D2" w:rsidRPr="000E65FE" w:rsidRDefault="009874D2" w:rsidP="009874D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>
        <w:rPr>
          <w:rFonts w:ascii="GHEA Grapalat" w:hAnsi="GHEA Grapalat"/>
          <w:sz w:val="22"/>
          <w:szCs w:val="22"/>
          <w:lang w:val="hy-AM"/>
        </w:rPr>
        <w:t>Տեսչական մարմինների մասին»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9874D2" w:rsidRPr="005B4DC6" w:rsidRDefault="009874D2" w:rsidP="009874D2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9874D2" w:rsidRPr="00A45D8E" w:rsidRDefault="009874D2" w:rsidP="009874D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>
        <w:rPr>
          <w:rFonts w:ascii="GHEA Grapalat" w:hAnsi="GHEA Grapalat"/>
          <w:sz w:val="22"/>
          <w:szCs w:val="22"/>
          <w:lang w:val="hy-AM"/>
        </w:rPr>
        <w:t xml:space="preserve">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Pr="00A45D8E">
        <w:rPr>
          <w:rFonts w:ascii="GHEA Grapalat" w:hAnsi="GHEA Grapalat"/>
          <w:sz w:val="22"/>
          <w:szCs w:val="22"/>
          <w:lang w:val="hy-AM"/>
        </w:rPr>
        <w:t>.</w:t>
      </w:r>
      <w:r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9874D2" w:rsidRPr="00AF23E6" w:rsidRDefault="009874D2" w:rsidP="009874D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9874D2" w:rsidRPr="00E464D0" w:rsidRDefault="009874D2" w:rsidP="009874D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9874D2" w:rsidRPr="00AF23E6" w:rsidRDefault="009874D2" w:rsidP="009874D2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9874D2" w:rsidRPr="00AF23E6" w:rsidRDefault="009874D2" w:rsidP="009874D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874D2" w:rsidRPr="00AF23E6" w:rsidRDefault="009874D2" w:rsidP="009874D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874D2" w:rsidRPr="00AF23E6" w:rsidRDefault="009874D2" w:rsidP="009874D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874D2" w:rsidRDefault="009874D2" w:rsidP="009874D2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</w:p>
    <w:p w:rsidR="00B438F6" w:rsidRPr="00F10758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Թեստում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ընդգրկվող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</w:t>
      </w:r>
      <w:proofErr w:type="spellEnd"/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վերաբերյալ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թեստային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առաջադրանքները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կազմված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են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տվյալ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պաշտոնի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համար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սահմանված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և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Հայաստանի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Հանրապետության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կառավարության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պաշտոնական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ինտերնետային</w:t>
      </w:r>
      <w:proofErr w:type="spellEnd"/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կայքէջում</w:t>
      </w:r>
      <w:proofErr w:type="spellEnd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՝</w:t>
      </w:r>
      <w:r w:rsidRPr="00F10758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22" w:history="1">
        <w:r w:rsidR="000D2B30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https://www.gov.am/am/announcements/item/346</w:t>
        </w:r>
      </w:hyperlink>
      <w:r w:rsidR="000D2B30" w:rsidRPr="00F10758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հրապարակված</w:t>
      </w:r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ընդհանրական</w:t>
      </w:r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կոմպետենցիաներից</w:t>
      </w:r>
      <w:proofErr w:type="spellEnd"/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,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մասնավորապես՝</w:t>
      </w:r>
    </w:p>
    <w:p w:rsidR="00A501DD" w:rsidRPr="00F10758" w:rsidRDefault="00A501DD" w:rsidP="00A501D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04D68" w:rsidRPr="00F1075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«Խնդրի լուծում» </w:t>
      </w:r>
    </w:p>
    <w:p w:rsidR="00D04D68" w:rsidRPr="00F1075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4"/>
          <w:szCs w:val="24"/>
          <w:u w:val="single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Հղումը՝ </w:t>
      </w:r>
      <w:hyperlink r:id="rId23" w:history="1">
        <w:r w:rsidRPr="00F10758">
          <w:rPr>
            <w:rFonts w:ascii="GHEA Grapalat" w:eastAsiaTheme="minorHAnsi" w:hAnsi="GHEA Grapalat" w:cstheme="minorBidi"/>
            <w:color w:val="0000FF"/>
            <w:sz w:val="24"/>
            <w:szCs w:val="24"/>
            <w:u w:val="single"/>
            <w:lang w:val="hy-AM" w:eastAsia="en-US"/>
          </w:rPr>
          <w:t>https://www.gov.am/u_files/file/Haytararutyunner/4.pdf</w:t>
        </w:r>
      </w:hyperlink>
    </w:p>
    <w:p w:rsidR="00D04D68" w:rsidRPr="00F1075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«Հաշվետվությունների մշակում» </w:t>
      </w:r>
    </w:p>
    <w:p w:rsidR="00D04D68" w:rsidRPr="00F1075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Հղումը՝  </w:t>
      </w:r>
      <w:hyperlink r:id="rId24" w:history="1">
        <w:r w:rsidRPr="00F10758">
          <w:rPr>
            <w:rFonts w:ascii="GHEA Grapalat" w:eastAsiaTheme="minorHAnsi" w:hAnsi="GHEA Grapalat" w:cstheme="minorBidi"/>
            <w:color w:val="0000FF"/>
            <w:sz w:val="24"/>
            <w:szCs w:val="24"/>
            <w:u w:val="single"/>
            <w:lang w:val="hy-AM" w:eastAsia="en-US"/>
          </w:rPr>
          <w:t>https://www.gov.am/u_files/file/Haytararutyunner/6.pdf</w:t>
        </w:r>
      </w:hyperlink>
    </w:p>
    <w:p w:rsidR="00D04D68" w:rsidRPr="00F1075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«</w:t>
      </w:r>
      <w:proofErr w:type="spellStart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Բարեվարքություն</w:t>
      </w:r>
      <w:proofErr w:type="spellEnd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» </w:t>
      </w:r>
      <w:proofErr w:type="spellStart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F10758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https://www.gov.am/u_files/file/Haytararutyunner/3.pdf</w:t>
        </w:r>
      </w:hyperlink>
    </w:p>
    <w:p w:rsidR="00E17240" w:rsidRPr="00F10758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Մրցույթին մասնակցել ցանկացող քաղաքացիները մրցույթի վերաբերյալ հարցերի և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լրացուցիչ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տեղեկությունների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կարող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դիմել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F2C6A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պետական վերահսկողական ծառայության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անձնակազմի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կառավարման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բաժին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հասցե՝</w:t>
      </w:r>
      <w:r w:rsidR="007F2722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DB25BD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DB25BD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Մաշտոցի պողոտա 47,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հեռախոսահամար</w:t>
      </w:r>
      <w:r w:rsidR="00363B53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</w:t>
      </w:r>
      <w:r w:rsidRPr="00F10758">
        <w:rPr>
          <w:rFonts w:ascii="GHEA Grapalat" w:hAnsi="GHEA Grapalat" w:cs="Arial"/>
          <w:sz w:val="24"/>
          <w:szCs w:val="24"/>
          <w:lang w:val="hy-AM"/>
        </w:rPr>
        <w:t>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67DA" w:rsidRPr="00F10758">
        <w:rPr>
          <w:rFonts w:ascii="GHEA Grapalat" w:hAnsi="GHEA Grapalat"/>
          <w:sz w:val="24"/>
          <w:szCs w:val="24"/>
          <w:lang w:val="hy-AM"/>
        </w:rPr>
        <w:t>010 31 31 86</w:t>
      </w:r>
      <w:r w:rsidR="00363B53"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/>
          <w:sz w:val="24"/>
          <w:szCs w:val="24"/>
          <w:lang w:val="hy-AM"/>
        </w:rPr>
        <w:t>0</w:t>
      </w:r>
      <w:r w:rsidR="00DB25BD" w:rsidRPr="00F10758">
        <w:rPr>
          <w:rFonts w:ascii="GHEA Grapalat" w:hAnsi="GHEA Grapalat"/>
          <w:sz w:val="24"/>
          <w:szCs w:val="24"/>
          <w:lang w:val="hy-AM"/>
        </w:rPr>
        <w:t xml:space="preserve">10 </w:t>
      </w:r>
      <w:r w:rsidR="00DB25BD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31 31 </w:t>
      </w:r>
      <w:r w:rsidR="00ED67DA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87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փոստի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հասցե՝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6" w:history="1">
        <w:r w:rsidR="00E17240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hr@supervision.am</w:t>
        </w:r>
      </w:hyperlink>
      <w:r w:rsidR="00E17240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</w:p>
    <w:p w:rsidR="000D2B30" w:rsidRPr="00F10758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</w:p>
    <w:p w:rsidR="00870FB2" w:rsidRPr="00F10758" w:rsidRDefault="000430EC" w:rsidP="000430E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 քաղաքացիները թեստավորմանը ներկայանում են անձնագրով և/կամ նույնականացման քարտով կամ անձը հաստատող այլ փաստաթղթով (զինվորական գրքույկ, ՀՀ ոստիկանության կողմից ժամանակավորապես տրվող անձը (ինքնությունը) հաստատող փաստաթուղթ):</w:t>
      </w:r>
    </w:p>
    <w:sectPr w:rsidR="00870FB2" w:rsidRPr="00F10758" w:rsidSect="00F10758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430EC"/>
    <w:rsid w:val="00060D42"/>
    <w:rsid w:val="00072412"/>
    <w:rsid w:val="000812FE"/>
    <w:rsid w:val="000D2B30"/>
    <w:rsid w:val="000D3F96"/>
    <w:rsid w:val="000E21E1"/>
    <w:rsid w:val="000E4E19"/>
    <w:rsid w:val="000E65FE"/>
    <w:rsid w:val="000E726E"/>
    <w:rsid w:val="000F6156"/>
    <w:rsid w:val="00102A73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00AAB"/>
    <w:rsid w:val="00222730"/>
    <w:rsid w:val="002409E8"/>
    <w:rsid w:val="0028023A"/>
    <w:rsid w:val="002B3D4F"/>
    <w:rsid w:val="002D5DE9"/>
    <w:rsid w:val="002E1ADA"/>
    <w:rsid w:val="0030047D"/>
    <w:rsid w:val="00305E0E"/>
    <w:rsid w:val="003229BA"/>
    <w:rsid w:val="003325A2"/>
    <w:rsid w:val="0034549A"/>
    <w:rsid w:val="003455F9"/>
    <w:rsid w:val="00363B53"/>
    <w:rsid w:val="003766FE"/>
    <w:rsid w:val="00384B9A"/>
    <w:rsid w:val="0039330A"/>
    <w:rsid w:val="003938F5"/>
    <w:rsid w:val="003C07C7"/>
    <w:rsid w:val="003C094B"/>
    <w:rsid w:val="003E0267"/>
    <w:rsid w:val="003F6C06"/>
    <w:rsid w:val="00424E1C"/>
    <w:rsid w:val="00434AD2"/>
    <w:rsid w:val="004542F5"/>
    <w:rsid w:val="00454E20"/>
    <w:rsid w:val="0046248B"/>
    <w:rsid w:val="004A5555"/>
    <w:rsid w:val="004D2DA0"/>
    <w:rsid w:val="004D5BD9"/>
    <w:rsid w:val="004D5FFD"/>
    <w:rsid w:val="00530B97"/>
    <w:rsid w:val="005361A2"/>
    <w:rsid w:val="00541DDE"/>
    <w:rsid w:val="00553255"/>
    <w:rsid w:val="00556734"/>
    <w:rsid w:val="0057067B"/>
    <w:rsid w:val="00572ADB"/>
    <w:rsid w:val="00590270"/>
    <w:rsid w:val="005909F9"/>
    <w:rsid w:val="00592FCC"/>
    <w:rsid w:val="00594AB6"/>
    <w:rsid w:val="005A136C"/>
    <w:rsid w:val="005A3177"/>
    <w:rsid w:val="005B4DC6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91EAB"/>
    <w:rsid w:val="006B5F19"/>
    <w:rsid w:val="00724B1D"/>
    <w:rsid w:val="00732136"/>
    <w:rsid w:val="00745EA0"/>
    <w:rsid w:val="00767E38"/>
    <w:rsid w:val="00772E3E"/>
    <w:rsid w:val="007B4B20"/>
    <w:rsid w:val="007B5A72"/>
    <w:rsid w:val="007C7B9E"/>
    <w:rsid w:val="007E5BE0"/>
    <w:rsid w:val="007F2722"/>
    <w:rsid w:val="00827003"/>
    <w:rsid w:val="00827901"/>
    <w:rsid w:val="00861E5A"/>
    <w:rsid w:val="00870FB2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0D1F"/>
    <w:rsid w:val="00941EBA"/>
    <w:rsid w:val="00942B5D"/>
    <w:rsid w:val="0094372B"/>
    <w:rsid w:val="00961FC2"/>
    <w:rsid w:val="009874D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225F4"/>
    <w:rsid w:val="00B250D8"/>
    <w:rsid w:val="00B438F6"/>
    <w:rsid w:val="00B80550"/>
    <w:rsid w:val="00B910C4"/>
    <w:rsid w:val="00B911D9"/>
    <w:rsid w:val="00B927DA"/>
    <w:rsid w:val="00B956D6"/>
    <w:rsid w:val="00BA6211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4715"/>
    <w:rsid w:val="00E464D0"/>
    <w:rsid w:val="00E54668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0758"/>
    <w:rsid w:val="00F17EF1"/>
    <w:rsid w:val="00F2658D"/>
    <w:rsid w:val="00F320E4"/>
    <w:rsid w:val="00F61335"/>
    <w:rsid w:val="00F7485D"/>
    <w:rsid w:val="00F80FC9"/>
    <w:rsid w:val="00F87473"/>
    <w:rsid w:val="00F929FA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F92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s://www.arlis.am/documentview.aspx?docid=12029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9701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3984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95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563E-08AE-4ED8-872F-D084764D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1635</Words>
  <Characters>9320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21</cp:revision>
  <cp:lastPrinted>2024-11-22T06:55:00Z</cp:lastPrinted>
  <dcterms:created xsi:type="dcterms:W3CDTF">2024-11-22T06:42:00Z</dcterms:created>
  <dcterms:modified xsi:type="dcterms:W3CDTF">2025-03-31T07:40:00Z</dcterms:modified>
</cp:coreProperties>
</file>