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D26C" w14:textId="77777777" w:rsidR="000D3F96" w:rsidRPr="002628C6" w:rsidRDefault="000D3F96" w:rsidP="000D3F96">
      <w:pPr>
        <w:jc w:val="center"/>
        <w:rPr>
          <w:rFonts w:ascii="GHEA Grapalat" w:hAnsi="GHEA Grapalat"/>
          <w:b/>
          <w:sz w:val="24"/>
          <w:szCs w:val="24"/>
          <w:lang w:val="hy-AM"/>
        </w:rPr>
      </w:pPr>
      <w:r w:rsidRPr="002628C6">
        <w:rPr>
          <w:rFonts w:ascii="GHEA Grapalat" w:hAnsi="GHEA Grapalat" w:cs="Arial"/>
          <w:b/>
          <w:sz w:val="24"/>
          <w:szCs w:val="24"/>
          <w:lang w:val="hy-AM"/>
        </w:rPr>
        <w:t>Հայտարարություն</w:t>
      </w:r>
    </w:p>
    <w:p w14:paraId="280353E6" w14:textId="77777777" w:rsidR="000D3F96" w:rsidRPr="002628C6" w:rsidRDefault="000D3F96" w:rsidP="000D3F96">
      <w:pPr>
        <w:jc w:val="center"/>
        <w:rPr>
          <w:rFonts w:ascii="GHEA Grapalat" w:hAnsi="GHEA Grapalat"/>
          <w:b/>
          <w:sz w:val="24"/>
          <w:szCs w:val="24"/>
          <w:lang w:val="hy-AM"/>
        </w:rPr>
      </w:pPr>
      <w:r w:rsidRPr="002628C6">
        <w:rPr>
          <w:rFonts w:ascii="GHEA Grapalat" w:hAnsi="GHEA Grapalat" w:cs="Arial"/>
          <w:b/>
          <w:sz w:val="24"/>
          <w:szCs w:val="24"/>
          <w:lang w:val="hy-AM"/>
        </w:rPr>
        <w:t>Հայաստանի</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Հանրապետության</w:t>
      </w:r>
      <w:r w:rsidRPr="002628C6">
        <w:rPr>
          <w:rFonts w:ascii="GHEA Grapalat" w:hAnsi="GHEA Grapalat"/>
          <w:b/>
          <w:sz w:val="24"/>
          <w:szCs w:val="24"/>
          <w:lang w:val="hy-AM"/>
        </w:rPr>
        <w:t xml:space="preserve"> </w:t>
      </w:r>
      <w:r w:rsidR="0030047D" w:rsidRPr="002628C6">
        <w:rPr>
          <w:rFonts w:ascii="GHEA Grapalat" w:hAnsi="GHEA Grapalat" w:cs="Arial"/>
          <w:b/>
          <w:sz w:val="24"/>
          <w:szCs w:val="24"/>
          <w:lang w:val="hy-AM"/>
        </w:rPr>
        <w:t>պետական վերահսկողական ծառայությունը</w:t>
      </w:r>
      <w:r w:rsidRPr="002628C6">
        <w:rPr>
          <w:rFonts w:ascii="GHEA Grapalat" w:hAnsi="GHEA Grapalat" w:cs="Arial"/>
          <w:b/>
          <w:sz w:val="24"/>
          <w:szCs w:val="24"/>
          <w:lang w:val="hy-AM"/>
        </w:rPr>
        <w:t xml:space="preserve">  </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հայտարարում</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է</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մրցույթ՝</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քաղաքացիական</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ծառայության</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թափուր</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պաշտոն</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զբաղեցնելու</w:t>
      </w:r>
      <w:r w:rsidRPr="002628C6">
        <w:rPr>
          <w:rFonts w:ascii="GHEA Grapalat" w:hAnsi="GHEA Grapalat"/>
          <w:b/>
          <w:sz w:val="24"/>
          <w:szCs w:val="24"/>
          <w:lang w:val="hy-AM"/>
        </w:rPr>
        <w:t xml:space="preserve"> </w:t>
      </w:r>
      <w:r w:rsidRPr="002628C6">
        <w:rPr>
          <w:rFonts w:ascii="GHEA Grapalat" w:hAnsi="GHEA Grapalat" w:cs="Arial"/>
          <w:b/>
          <w:sz w:val="24"/>
          <w:szCs w:val="24"/>
          <w:lang w:val="hy-AM"/>
        </w:rPr>
        <w:t>մասին</w:t>
      </w:r>
    </w:p>
    <w:p w14:paraId="22B67027" w14:textId="77777777" w:rsidR="000D3F96" w:rsidRPr="002628C6" w:rsidRDefault="000D3F96" w:rsidP="000D3F96">
      <w:pPr>
        <w:jc w:val="both"/>
        <w:rPr>
          <w:rFonts w:ascii="GHEA Grapalat" w:hAnsi="GHEA Grapalat"/>
          <w:sz w:val="24"/>
          <w:szCs w:val="24"/>
          <w:lang w:val="hy-AM"/>
        </w:rPr>
      </w:pPr>
    </w:p>
    <w:p w14:paraId="4BF95A97" w14:textId="77777777" w:rsidR="000D3F96" w:rsidRPr="002628C6" w:rsidRDefault="000D3F96" w:rsidP="000D3F96">
      <w:pPr>
        <w:ind w:firstLine="708"/>
        <w:jc w:val="both"/>
        <w:rPr>
          <w:rFonts w:ascii="GHEA Grapalat" w:hAnsi="GHEA Grapalat" w:cs="Arial"/>
          <w:sz w:val="24"/>
          <w:szCs w:val="24"/>
          <w:lang w:val="hy-AM"/>
        </w:rPr>
      </w:pPr>
      <w:r w:rsidRPr="002628C6">
        <w:rPr>
          <w:rFonts w:ascii="GHEA Grapalat" w:hAnsi="GHEA Grapalat" w:cs="Arial"/>
          <w:b/>
          <w:sz w:val="24"/>
          <w:szCs w:val="24"/>
          <w:u w:val="single"/>
          <w:lang w:val="hy-AM"/>
        </w:rPr>
        <w:t>Հայաստանի</w:t>
      </w:r>
      <w:r w:rsidRPr="002628C6">
        <w:rPr>
          <w:rFonts w:ascii="GHEA Grapalat" w:hAnsi="GHEA Grapalat"/>
          <w:b/>
          <w:sz w:val="24"/>
          <w:szCs w:val="24"/>
          <w:u w:val="single"/>
          <w:lang w:val="hy-AM"/>
        </w:rPr>
        <w:t xml:space="preserve"> </w:t>
      </w:r>
      <w:r w:rsidRPr="002628C6">
        <w:rPr>
          <w:rFonts w:ascii="GHEA Grapalat" w:hAnsi="GHEA Grapalat" w:cs="Arial"/>
          <w:b/>
          <w:sz w:val="24"/>
          <w:szCs w:val="24"/>
          <w:u w:val="single"/>
          <w:lang w:val="hy-AM"/>
        </w:rPr>
        <w:t>Հանրապետության</w:t>
      </w:r>
      <w:r w:rsidRPr="002628C6">
        <w:rPr>
          <w:rFonts w:ascii="GHEA Grapalat" w:hAnsi="GHEA Grapalat"/>
          <w:b/>
          <w:sz w:val="24"/>
          <w:szCs w:val="24"/>
          <w:u w:val="single"/>
          <w:lang w:val="hy-AM"/>
        </w:rPr>
        <w:t xml:space="preserve"> </w:t>
      </w:r>
      <w:r w:rsidR="0030047D" w:rsidRPr="002628C6">
        <w:rPr>
          <w:rFonts w:ascii="GHEA Grapalat" w:hAnsi="GHEA Grapalat"/>
          <w:b/>
          <w:sz w:val="24"/>
          <w:szCs w:val="24"/>
          <w:u w:val="single"/>
          <w:lang w:val="hy-AM"/>
        </w:rPr>
        <w:t>պետական վերահսկողական ծառայությունը</w:t>
      </w:r>
      <w:r w:rsidRPr="002628C6">
        <w:rPr>
          <w:rFonts w:ascii="GHEA Grapalat" w:hAnsi="GHEA Grapalat"/>
          <w:b/>
          <w:sz w:val="24"/>
          <w:szCs w:val="24"/>
          <w:u w:val="single"/>
          <w:lang w:val="hy-AM"/>
        </w:rPr>
        <w:t xml:space="preserve"> </w:t>
      </w:r>
      <w:r w:rsidRPr="002628C6">
        <w:rPr>
          <w:rFonts w:ascii="GHEA Grapalat" w:hAnsi="GHEA Grapalat" w:cs="Arial"/>
          <w:b/>
          <w:sz w:val="24"/>
          <w:szCs w:val="24"/>
          <w:u w:val="single"/>
          <w:lang w:val="hy-AM"/>
        </w:rPr>
        <w:t>հայտարարում</w:t>
      </w:r>
      <w:r w:rsidRPr="002628C6">
        <w:rPr>
          <w:rFonts w:ascii="GHEA Grapalat" w:hAnsi="GHEA Grapalat"/>
          <w:b/>
          <w:sz w:val="24"/>
          <w:szCs w:val="24"/>
          <w:u w:val="single"/>
          <w:lang w:val="hy-AM"/>
        </w:rPr>
        <w:t xml:space="preserve"> </w:t>
      </w:r>
      <w:r w:rsidRPr="002628C6">
        <w:rPr>
          <w:rFonts w:ascii="GHEA Grapalat" w:hAnsi="GHEA Grapalat" w:cs="Arial"/>
          <w:b/>
          <w:sz w:val="24"/>
          <w:szCs w:val="24"/>
          <w:u w:val="single"/>
          <w:lang w:val="hy-AM"/>
        </w:rPr>
        <w:t>է</w:t>
      </w:r>
      <w:r w:rsidRPr="002628C6">
        <w:rPr>
          <w:rFonts w:ascii="GHEA Grapalat" w:hAnsi="GHEA Grapalat"/>
          <w:b/>
          <w:sz w:val="24"/>
          <w:szCs w:val="24"/>
          <w:u w:val="single"/>
          <w:lang w:val="hy-AM"/>
        </w:rPr>
        <w:t xml:space="preserve"> </w:t>
      </w:r>
      <w:r w:rsidR="00C74C02" w:rsidRPr="002628C6">
        <w:rPr>
          <w:rFonts w:ascii="GHEA Grapalat" w:hAnsi="GHEA Grapalat"/>
          <w:b/>
          <w:color w:val="000000" w:themeColor="text1"/>
          <w:sz w:val="24"/>
          <w:szCs w:val="24"/>
          <w:u w:val="single"/>
          <w:lang w:val="hy-AM"/>
        </w:rPr>
        <w:t>արտաքին</w:t>
      </w:r>
      <w:r w:rsidRPr="002628C6">
        <w:rPr>
          <w:rFonts w:ascii="GHEA Grapalat" w:hAnsi="GHEA Grapalat"/>
          <w:b/>
          <w:color w:val="000000" w:themeColor="text1"/>
          <w:sz w:val="24"/>
          <w:szCs w:val="24"/>
          <w:u w:val="single"/>
          <w:lang w:val="hy-AM"/>
        </w:rPr>
        <w:t xml:space="preserve"> </w:t>
      </w:r>
      <w:r w:rsidRPr="002628C6">
        <w:rPr>
          <w:rFonts w:ascii="GHEA Grapalat" w:hAnsi="GHEA Grapalat" w:cs="Arial"/>
          <w:b/>
          <w:color w:val="000000" w:themeColor="text1"/>
          <w:sz w:val="24"/>
          <w:szCs w:val="24"/>
          <w:u w:val="single"/>
          <w:lang w:val="hy-AM"/>
        </w:rPr>
        <w:t>մրցույթ</w:t>
      </w:r>
      <w:r w:rsidRPr="002628C6">
        <w:rPr>
          <w:rFonts w:ascii="GHEA Grapalat" w:hAnsi="GHEA Grapalat" w:cs="Arial"/>
          <w:sz w:val="24"/>
          <w:szCs w:val="24"/>
          <w:lang w:val="hy-AM"/>
        </w:rPr>
        <w:t>՝</w:t>
      </w:r>
      <w:r w:rsidRPr="002628C6">
        <w:rPr>
          <w:rFonts w:ascii="GHEA Grapalat" w:hAnsi="GHEA Grapalat"/>
          <w:sz w:val="24"/>
          <w:szCs w:val="24"/>
          <w:lang w:val="hy-AM"/>
        </w:rPr>
        <w:t xml:space="preserve"> </w:t>
      </w:r>
      <w:r w:rsidRPr="002628C6">
        <w:rPr>
          <w:rFonts w:ascii="GHEA Grapalat" w:hAnsi="GHEA Grapalat" w:cs="Arial"/>
          <w:sz w:val="24"/>
          <w:szCs w:val="24"/>
          <w:lang w:val="hy-AM"/>
        </w:rPr>
        <w:t xml:space="preserve">Հայաստանի Հանրապետության </w:t>
      </w:r>
      <w:r w:rsidR="0030047D" w:rsidRPr="002628C6">
        <w:rPr>
          <w:rFonts w:ascii="GHEA Grapalat" w:hAnsi="GHEA Grapalat" w:cs="Arial"/>
          <w:sz w:val="24"/>
          <w:szCs w:val="24"/>
          <w:lang w:val="hy-AM"/>
        </w:rPr>
        <w:t xml:space="preserve">պետական վերահսկողական ծառայության </w:t>
      </w:r>
      <w:r w:rsidR="00814D27" w:rsidRPr="002628C6">
        <w:rPr>
          <w:rFonts w:ascii="GHEA Grapalat" w:hAnsi="GHEA Grapalat" w:cs="Arial"/>
          <w:sz w:val="24"/>
          <w:szCs w:val="24"/>
          <w:lang w:val="hy-AM"/>
        </w:rPr>
        <w:t xml:space="preserve">տեղեկատվության և հասարակայնության հետ կապերի </w:t>
      </w:r>
      <w:r w:rsidR="00A8181F" w:rsidRPr="002628C6">
        <w:rPr>
          <w:rFonts w:ascii="GHEA Grapalat" w:hAnsi="GHEA Grapalat" w:cs="Arial"/>
          <w:sz w:val="24"/>
          <w:szCs w:val="24"/>
          <w:lang w:val="hy-AM"/>
        </w:rPr>
        <w:t>բաժնի</w:t>
      </w:r>
      <w:r w:rsidR="00686D2B" w:rsidRPr="002628C6">
        <w:rPr>
          <w:rFonts w:ascii="GHEA Grapalat" w:hAnsi="GHEA Grapalat" w:cs="Arial"/>
          <w:sz w:val="24"/>
          <w:szCs w:val="24"/>
          <w:lang w:val="hy-AM"/>
        </w:rPr>
        <w:t xml:space="preserve"> </w:t>
      </w:r>
      <w:r w:rsidR="00C4277A" w:rsidRPr="002628C6">
        <w:rPr>
          <w:rFonts w:ascii="GHEA Grapalat" w:hAnsi="GHEA Grapalat" w:cs="Arial"/>
          <w:sz w:val="24"/>
          <w:szCs w:val="24"/>
          <w:lang w:val="hy-AM"/>
        </w:rPr>
        <w:t>գլխավոր մասնագետի</w:t>
      </w:r>
      <w:r w:rsidRPr="002628C6">
        <w:rPr>
          <w:rFonts w:ascii="GHEA Grapalat" w:hAnsi="GHEA Grapalat" w:cs="Arial"/>
          <w:sz w:val="24"/>
          <w:szCs w:val="24"/>
          <w:lang w:val="hy-AM"/>
        </w:rPr>
        <w:t xml:space="preserve"> (ծածկագիր՝ </w:t>
      </w:r>
      <w:r w:rsidR="0030047D" w:rsidRPr="002628C6">
        <w:rPr>
          <w:rFonts w:ascii="GHEA Grapalat" w:hAnsi="GHEA Grapalat" w:cs="Arial"/>
          <w:sz w:val="24"/>
          <w:szCs w:val="24"/>
          <w:lang w:val="hy-AM"/>
        </w:rPr>
        <w:t>52-</w:t>
      </w:r>
      <w:r w:rsidR="00814D27" w:rsidRPr="002628C6">
        <w:rPr>
          <w:rFonts w:ascii="GHEA Grapalat" w:hAnsi="GHEA Grapalat" w:cs="Arial"/>
          <w:sz w:val="24"/>
          <w:szCs w:val="24"/>
          <w:lang w:val="hy-AM"/>
        </w:rPr>
        <w:t>25.6</w:t>
      </w:r>
      <w:r w:rsidR="00C4277A" w:rsidRPr="002628C6">
        <w:rPr>
          <w:rFonts w:ascii="GHEA Grapalat" w:hAnsi="GHEA Grapalat" w:cs="Arial"/>
          <w:sz w:val="24"/>
          <w:szCs w:val="24"/>
          <w:lang w:val="hy-AM"/>
        </w:rPr>
        <w:t>-Մ2</w:t>
      </w:r>
      <w:r w:rsidR="00686D2B" w:rsidRPr="002628C6">
        <w:rPr>
          <w:rFonts w:ascii="GHEA Grapalat" w:hAnsi="GHEA Grapalat" w:cs="Arial"/>
          <w:sz w:val="24"/>
          <w:szCs w:val="24"/>
          <w:lang w:val="hy-AM"/>
        </w:rPr>
        <w:t>-1</w:t>
      </w:r>
      <w:r w:rsidRPr="002628C6">
        <w:rPr>
          <w:rFonts w:ascii="GHEA Grapalat" w:hAnsi="GHEA Grapalat" w:cs="Arial"/>
          <w:sz w:val="24"/>
          <w:szCs w:val="24"/>
          <w:lang w:val="hy-AM"/>
        </w:rPr>
        <w:t>) քաղաքացիական ծառայության թափուր պաշտոն</w:t>
      </w:r>
      <w:r w:rsidR="005909F9" w:rsidRPr="002628C6">
        <w:rPr>
          <w:rFonts w:ascii="GHEA Grapalat" w:hAnsi="GHEA Grapalat" w:cs="Arial"/>
          <w:sz w:val="24"/>
          <w:szCs w:val="24"/>
          <w:lang w:val="hy-AM"/>
        </w:rPr>
        <w:t>ը</w:t>
      </w:r>
      <w:r w:rsidRPr="002628C6">
        <w:rPr>
          <w:rFonts w:ascii="GHEA Grapalat" w:hAnsi="GHEA Grapalat" w:cs="Arial"/>
          <w:sz w:val="24"/>
          <w:szCs w:val="24"/>
          <w:lang w:val="hy-AM"/>
        </w:rPr>
        <w:t xml:space="preserve"> զբաղեցնելու համար:</w:t>
      </w:r>
    </w:p>
    <w:p w14:paraId="38152534" w14:textId="77777777" w:rsidR="000D3F96" w:rsidRPr="002628C6" w:rsidRDefault="0094372B" w:rsidP="000D3F96">
      <w:pPr>
        <w:ind w:firstLine="708"/>
        <w:jc w:val="both"/>
        <w:rPr>
          <w:rFonts w:ascii="GHEA Grapalat" w:hAnsi="GHEA Grapalat"/>
          <w:sz w:val="24"/>
          <w:szCs w:val="24"/>
          <w:lang w:val="hy-AM"/>
        </w:rPr>
      </w:pPr>
      <w:r w:rsidRPr="002628C6">
        <w:rPr>
          <w:rFonts w:ascii="GHEA Grapalat" w:hAnsi="GHEA Grapalat" w:cs="Arial"/>
          <w:sz w:val="24"/>
          <w:szCs w:val="24"/>
          <w:lang w:val="hy-AM"/>
        </w:rPr>
        <w:t>Հայաստանի</w:t>
      </w:r>
      <w:r w:rsidRPr="002628C6">
        <w:rPr>
          <w:rFonts w:ascii="GHEA Grapalat" w:hAnsi="GHEA Grapalat"/>
          <w:sz w:val="24"/>
          <w:szCs w:val="24"/>
          <w:lang w:val="hy-AM"/>
        </w:rPr>
        <w:t xml:space="preserve"> </w:t>
      </w:r>
      <w:r w:rsidRPr="002628C6">
        <w:rPr>
          <w:rFonts w:ascii="GHEA Grapalat" w:hAnsi="GHEA Grapalat" w:cs="Arial"/>
          <w:sz w:val="24"/>
          <w:szCs w:val="24"/>
          <w:lang w:val="hy-AM"/>
        </w:rPr>
        <w:t>Հանրապետության</w:t>
      </w:r>
      <w:r w:rsidRPr="002628C6">
        <w:rPr>
          <w:rFonts w:ascii="GHEA Grapalat" w:hAnsi="GHEA Grapalat"/>
          <w:sz w:val="24"/>
          <w:szCs w:val="24"/>
          <w:lang w:val="hy-AM"/>
        </w:rPr>
        <w:t xml:space="preserve"> </w:t>
      </w:r>
      <w:r w:rsidRPr="002628C6">
        <w:rPr>
          <w:rFonts w:ascii="GHEA Grapalat" w:hAnsi="GHEA Grapalat" w:cs="Arial"/>
          <w:sz w:val="24"/>
          <w:szCs w:val="24"/>
          <w:lang w:val="hy-AM"/>
        </w:rPr>
        <w:t xml:space="preserve">պետական վերահսկողական ծառայության </w:t>
      </w:r>
      <w:r w:rsidR="005117FC" w:rsidRPr="002628C6">
        <w:rPr>
          <w:rFonts w:ascii="GHEA Grapalat" w:hAnsi="GHEA Grapalat" w:cs="Arial"/>
          <w:sz w:val="24"/>
          <w:szCs w:val="24"/>
          <w:lang w:val="hy-AM"/>
        </w:rPr>
        <w:t>տեղեկատվության և հասարակայնության հետ կապերի</w:t>
      </w:r>
      <w:r w:rsidR="00F53C6B" w:rsidRPr="002628C6">
        <w:rPr>
          <w:rFonts w:ascii="GHEA Grapalat" w:hAnsi="GHEA Grapalat" w:cs="Arial"/>
          <w:sz w:val="24"/>
          <w:szCs w:val="24"/>
          <w:lang w:val="hy-AM"/>
        </w:rPr>
        <w:t xml:space="preserve"> բաժնի</w:t>
      </w:r>
      <w:r w:rsidR="005117FC" w:rsidRPr="002628C6">
        <w:rPr>
          <w:rFonts w:ascii="GHEA Grapalat" w:hAnsi="GHEA Grapalat" w:cs="Arial"/>
          <w:sz w:val="24"/>
          <w:szCs w:val="24"/>
          <w:lang w:val="hy-AM"/>
        </w:rPr>
        <w:t xml:space="preserve"> </w:t>
      </w:r>
      <w:r w:rsidR="00F53C6B" w:rsidRPr="002628C6">
        <w:rPr>
          <w:rFonts w:ascii="GHEA Grapalat" w:hAnsi="GHEA Grapalat" w:cs="Arial"/>
          <w:sz w:val="24"/>
          <w:szCs w:val="24"/>
          <w:lang w:val="hy-AM"/>
        </w:rPr>
        <w:t xml:space="preserve">գլխավոր մասնագետի (ծածկագիր՝ 52-25.6-Մ2-1) </w:t>
      </w:r>
      <w:r w:rsidR="000D3F96" w:rsidRPr="002628C6">
        <w:rPr>
          <w:rFonts w:ascii="GHEA Grapalat" w:hAnsi="GHEA Grapalat" w:cs="Arial"/>
          <w:sz w:val="24"/>
          <w:szCs w:val="24"/>
          <w:lang w:val="hy-AM"/>
        </w:rPr>
        <w:t>պաշտոնի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բնութագրի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պաշտոնն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զբաղեցնող</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քաղաքացիական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ծառայողի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համար</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սահմանված</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իրավունքների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պարտականությունների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պաշտոնին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ներկայացվող</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պահանջների՝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պաշտոնի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համար</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պահանջվող</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կրթության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աշխատանքային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ստաժի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մասնագիտական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գիտելիքների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կոմպետենցիաների</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ինչպես</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նաև</w:t>
      </w:r>
      <w:r w:rsidR="000D3F96" w:rsidRPr="002628C6">
        <w:rPr>
          <w:rFonts w:ascii="GHEA Grapalat" w:hAnsi="GHEA Grapalat"/>
          <w:sz w:val="24"/>
          <w:szCs w:val="24"/>
          <w:lang w:val="hy-AM"/>
        </w:rPr>
        <w:t xml:space="preserve"> </w:t>
      </w:r>
      <w:r w:rsidR="000D3F96" w:rsidRPr="002628C6">
        <w:rPr>
          <w:rFonts w:ascii="GHEA Grapalat" w:eastAsia="Sylfaen" w:hAnsi="GHEA Grapalat" w:cs="Arial"/>
          <w:sz w:val="24"/>
          <w:szCs w:val="24"/>
          <w:lang w:val="hy-AM"/>
        </w:rPr>
        <w:t>աշխատանքի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կազմակերպական</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լիազորությունների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և</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ղեկավարման</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շրջանակների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մասին</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տեղեկա</w:t>
      </w:r>
      <w:r w:rsidR="001567CD" w:rsidRPr="002628C6">
        <w:rPr>
          <w:rFonts w:ascii="GHEA Grapalat" w:eastAsia="Sylfaen" w:hAnsi="GHEA Grapalat" w:cs="Arial"/>
          <w:sz w:val="24"/>
          <w:szCs w:val="24"/>
          <w:lang w:val="hy-AM"/>
        </w:rPr>
        <w:t>տ</w:t>
      </w:r>
      <w:r w:rsidR="000D3F96" w:rsidRPr="002628C6">
        <w:rPr>
          <w:rFonts w:ascii="GHEA Grapalat" w:eastAsia="Sylfaen" w:hAnsi="GHEA Grapalat" w:cs="Arial"/>
          <w:sz w:val="24"/>
          <w:szCs w:val="24"/>
          <w:lang w:val="hy-AM"/>
        </w:rPr>
        <w:t>վությունը</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ներառված</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է</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պաշտոնի</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անձնագրում</w:t>
      </w:r>
      <w:r w:rsidR="000D3F96" w:rsidRPr="002628C6">
        <w:rPr>
          <w:rFonts w:ascii="GHEA Grapalat" w:eastAsia="Sylfaen" w:hAnsi="GHEA Grapalat"/>
          <w:sz w:val="24"/>
          <w:szCs w:val="24"/>
          <w:lang w:val="hy-AM"/>
        </w:rPr>
        <w:t xml:space="preserve">, </w:t>
      </w:r>
      <w:r w:rsidR="000D3F96" w:rsidRPr="002628C6">
        <w:rPr>
          <w:rFonts w:ascii="GHEA Grapalat" w:eastAsia="Sylfaen" w:hAnsi="GHEA Grapalat" w:cs="Arial"/>
          <w:sz w:val="24"/>
          <w:szCs w:val="24"/>
          <w:lang w:val="hy-AM"/>
        </w:rPr>
        <w:t>որի</w:t>
      </w:r>
      <w:r w:rsidR="000D3F96" w:rsidRPr="002628C6">
        <w:rPr>
          <w:rFonts w:ascii="GHEA Grapalat" w:eastAsia="Sylfaen" w:hAnsi="GHEA Grapalat"/>
          <w:sz w:val="24"/>
          <w:szCs w:val="24"/>
          <w:lang w:val="hy-AM"/>
        </w:rPr>
        <w:t xml:space="preserve"> </w:t>
      </w:r>
      <w:r w:rsidR="000D3F96" w:rsidRPr="002628C6">
        <w:rPr>
          <w:rFonts w:ascii="GHEA Grapalat" w:hAnsi="GHEA Grapalat" w:cs="Arial"/>
          <w:sz w:val="24"/>
          <w:szCs w:val="24"/>
          <w:lang w:val="hy-AM"/>
        </w:rPr>
        <w:t>էլեկտրոնային</w:t>
      </w:r>
      <w:r w:rsidR="000D3F96" w:rsidRPr="002628C6">
        <w:rPr>
          <w:rFonts w:ascii="GHEA Grapalat" w:hAnsi="GHEA Grapalat"/>
          <w:sz w:val="24"/>
          <w:szCs w:val="24"/>
          <w:lang w:val="hy-AM"/>
        </w:rPr>
        <w:t xml:space="preserve"> </w:t>
      </w:r>
      <w:r w:rsidR="000D3F96" w:rsidRPr="002628C6">
        <w:rPr>
          <w:rFonts w:ascii="GHEA Grapalat" w:hAnsi="GHEA Grapalat" w:cs="Arial"/>
          <w:sz w:val="24"/>
          <w:szCs w:val="24"/>
          <w:lang w:val="hy-AM"/>
        </w:rPr>
        <w:t>օրինակը</w:t>
      </w:r>
      <w:r w:rsidR="000D3F96" w:rsidRPr="002628C6">
        <w:rPr>
          <w:rFonts w:ascii="GHEA Grapalat" w:hAnsi="GHEA Grapalat"/>
          <w:sz w:val="24"/>
          <w:szCs w:val="24"/>
          <w:lang w:val="hy-AM"/>
        </w:rPr>
        <w:t xml:space="preserve"> </w:t>
      </w:r>
      <w:r w:rsidR="000D3F96" w:rsidRPr="002628C6">
        <w:rPr>
          <w:rFonts w:ascii="GHEA Grapalat" w:hAnsi="GHEA Grapalat" w:cs="Arial"/>
          <w:i/>
          <w:sz w:val="24"/>
          <w:szCs w:val="24"/>
          <w:u w:val="single"/>
          <w:lang w:val="hy-AM"/>
        </w:rPr>
        <w:t>կցվում</w:t>
      </w:r>
      <w:r w:rsidR="000D3F96" w:rsidRPr="002628C6">
        <w:rPr>
          <w:rFonts w:ascii="GHEA Grapalat" w:hAnsi="GHEA Grapalat"/>
          <w:i/>
          <w:sz w:val="24"/>
          <w:szCs w:val="24"/>
          <w:u w:val="single"/>
          <w:lang w:val="hy-AM"/>
        </w:rPr>
        <w:t xml:space="preserve"> </w:t>
      </w:r>
      <w:r w:rsidR="000D3F96" w:rsidRPr="002628C6">
        <w:rPr>
          <w:rFonts w:ascii="GHEA Grapalat" w:hAnsi="GHEA Grapalat" w:cs="Arial"/>
          <w:i/>
          <w:sz w:val="24"/>
          <w:szCs w:val="24"/>
          <w:u w:val="single"/>
          <w:lang w:val="hy-AM"/>
        </w:rPr>
        <w:t>է</w:t>
      </w:r>
      <w:r w:rsidR="000D3F96" w:rsidRPr="002628C6">
        <w:rPr>
          <w:rFonts w:ascii="GHEA Grapalat" w:eastAsia="Calibri" w:hAnsi="GHEA Grapalat"/>
          <w:sz w:val="24"/>
          <w:szCs w:val="24"/>
          <w:lang w:val="hy-AM"/>
        </w:rPr>
        <w:t>:</w:t>
      </w:r>
    </w:p>
    <w:p w14:paraId="7497CF04" w14:textId="0101CD55" w:rsidR="009B5493" w:rsidRPr="002628C6" w:rsidRDefault="009B5493" w:rsidP="009B5493">
      <w:pPr>
        <w:spacing w:before="240" w:line="276" w:lineRule="auto"/>
        <w:ind w:firstLine="708"/>
        <w:jc w:val="both"/>
        <w:rPr>
          <w:rFonts w:ascii="GHEA Grapalat" w:eastAsia="Calibri" w:hAnsi="GHEA Grapalat"/>
          <w:sz w:val="24"/>
          <w:szCs w:val="24"/>
          <w:lang w:val="hy-AM"/>
        </w:rPr>
      </w:pPr>
      <w:r w:rsidRPr="002628C6">
        <w:rPr>
          <w:rFonts w:ascii="GHEA Grapalat" w:eastAsia="Calibri" w:hAnsi="GHEA Grapalat"/>
          <w:sz w:val="24"/>
          <w:szCs w:val="24"/>
          <w:lang w:val="hy-AM"/>
        </w:rPr>
        <w:t>Մրցույթին մասնակցելու համար դիմումները ներկայացվում են առցանց՝</w:t>
      </w:r>
      <w:r w:rsidRPr="002628C6">
        <w:rPr>
          <w:rFonts w:ascii="GHEA Grapalat" w:hAnsi="GHEA Grapalat"/>
          <w:sz w:val="24"/>
          <w:szCs w:val="24"/>
          <w:lang w:val="hy-AM"/>
        </w:rPr>
        <w:t xml:space="preserve"> </w:t>
      </w:r>
      <w:hyperlink r:id="rId8" w:history="1">
        <w:r w:rsidRPr="002628C6">
          <w:rPr>
            <w:rFonts w:ascii="GHEA Grapalat" w:eastAsia="Calibri" w:hAnsi="GHEA Grapalat"/>
            <w:color w:val="0000FF"/>
            <w:sz w:val="24"/>
            <w:szCs w:val="24"/>
            <w:u w:val="single"/>
            <w:lang w:val="hy-AM"/>
          </w:rPr>
          <w:t>https://cso.gov.am/internal-external-competitions</w:t>
        </w:r>
      </w:hyperlink>
      <w:r w:rsidRPr="002628C6">
        <w:rPr>
          <w:rFonts w:ascii="GHEA Grapalat" w:eastAsia="Calibri" w:hAnsi="GHEA Grapalat"/>
          <w:sz w:val="24"/>
          <w:szCs w:val="24"/>
          <w:lang w:val="hy-AM"/>
        </w:rPr>
        <w:t xml:space="preserve"> հղումով՝ </w:t>
      </w:r>
      <w:r w:rsidRPr="002628C6">
        <w:rPr>
          <w:rFonts w:ascii="GHEA Grapalat" w:eastAsia="Calibri" w:hAnsi="GHEA Grapalat"/>
          <w:b/>
          <w:i/>
          <w:color w:val="000000" w:themeColor="text1"/>
          <w:sz w:val="24"/>
          <w:szCs w:val="24"/>
          <w:lang w:val="hy-AM"/>
        </w:rPr>
        <w:t xml:space="preserve">2025 թվականի սեպտեմբերի </w:t>
      </w:r>
      <w:r w:rsidR="002628C6">
        <w:rPr>
          <w:rFonts w:ascii="GHEA Grapalat" w:eastAsia="Calibri" w:hAnsi="GHEA Grapalat"/>
          <w:b/>
          <w:i/>
          <w:color w:val="000000" w:themeColor="text1"/>
          <w:sz w:val="24"/>
          <w:szCs w:val="24"/>
          <w:lang w:val="hy-AM"/>
        </w:rPr>
        <w:t>22</w:t>
      </w:r>
      <w:r w:rsidRPr="002628C6">
        <w:rPr>
          <w:rFonts w:ascii="GHEA Grapalat" w:eastAsia="Calibri" w:hAnsi="GHEA Grapalat"/>
          <w:b/>
          <w:i/>
          <w:color w:val="000000" w:themeColor="text1"/>
          <w:sz w:val="24"/>
          <w:szCs w:val="24"/>
          <w:lang w:val="hy-AM"/>
        </w:rPr>
        <w:t>-ից մինչև 2025 թվականի սեպտեմբերի 2</w:t>
      </w:r>
      <w:r w:rsidR="002628C6">
        <w:rPr>
          <w:rFonts w:ascii="GHEA Grapalat" w:eastAsia="Calibri" w:hAnsi="GHEA Grapalat"/>
          <w:b/>
          <w:i/>
          <w:color w:val="000000" w:themeColor="text1"/>
          <w:sz w:val="24"/>
          <w:szCs w:val="24"/>
          <w:lang w:val="hy-AM"/>
        </w:rPr>
        <w:t>9</w:t>
      </w:r>
      <w:r w:rsidRPr="002628C6">
        <w:rPr>
          <w:rFonts w:ascii="GHEA Grapalat" w:eastAsia="Calibri" w:hAnsi="GHEA Grapalat"/>
          <w:b/>
          <w:i/>
          <w:color w:val="000000" w:themeColor="text1"/>
          <w:sz w:val="24"/>
          <w:szCs w:val="24"/>
          <w:lang w:val="hy-AM"/>
        </w:rPr>
        <w:t>-ը</w:t>
      </w:r>
      <w:r w:rsidRPr="002628C6">
        <w:rPr>
          <w:rFonts w:ascii="GHEA Grapalat" w:eastAsia="Calibri" w:hAnsi="GHEA Grapalat"/>
          <w:color w:val="000000" w:themeColor="text1"/>
          <w:sz w:val="24"/>
          <w:szCs w:val="24"/>
          <w:lang w:val="hy-AM"/>
        </w:rPr>
        <w:t xml:space="preserve"> ներառյալ՝ </w:t>
      </w:r>
      <w:r w:rsidRPr="002628C6">
        <w:rPr>
          <w:rFonts w:ascii="GHEA Grapalat" w:eastAsia="Calibri" w:hAnsi="GHEA Grapalat"/>
          <w:sz w:val="24"/>
          <w:szCs w:val="24"/>
          <w:lang w:val="hy-AM"/>
        </w:rPr>
        <w:t>մինչև վերջին աշխատանքային օրվա ժամը 24</w:t>
      </w:r>
      <w:r w:rsidRPr="002628C6">
        <w:rPr>
          <w:rFonts w:ascii="MS Mincho" w:eastAsia="MS Mincho" w:hAnsi="MS Mincho" w:cs="MS Mincho" w:hint="eastAsia"/>
          <w:sz w:val="24"/>
          <w:szCs w:val="24"/>
          <w:lang w:val="hy-AM"/>
        </w:rPr>
        <w:t>․</w:t>
      </w:r>
      <w:r w:rsidRPr="002628C6">
        <w:rPr>
          <w:rFonts w:ascii="GHEA Grapalat" w:eastAsia="Calibri" w:hAnsi="GHEA Grapalat"/>
          <w:sz w:val="24"/>
          <w:szCs w:val="24"/>
          <w:lang w:val="hy-AM"/>
        </w:rPr>
        <w:t>00-ն:</w:t>
      </w:r>
    </w:p>
    <w:p w14:paraId="7EEDC370" w14:textId="77777777" w:rsidR="009B5493" w:rsidRPr="002628C6" w:rsidRDefault="009B5493" w:rsidP="009B5493">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2628C6">
        <w:rPr>
          <w:rFonts w:ascii="GHEA Grapalat" w:eastAsia="Calibri" w:hAnsi="GHEA Grapalat"/>
          <w:b/>
          <w:bCs/>
          <w:i/>
          <w:iCs/>
          <w:sz w:val="24"/>
          <w:szCs w:val="24"/>
          <w:u w:val="single"/>
          <w:lang w:val="hy-AM"/>
        </w:rPr>
        <w:t>Անհրաժեշտ փաստաթղթերի ցանկ՝</w:t>
      </w:r>
    </w:p>
    <w:p w14:paraId="48A1BD6D" w14:textId="77777777" w:rsidR="002628C6" w:rsidRDefault="009B5493" w:rsidP="009B5493">
      <w:pPr>
        <w:shd w:val="clear" w:color="auto" w:fill="FFFFFF"/>
        <w:spacing w:before="240" w:after="100" w:afterAutospacing="1" w:line="276" w:lineRule="auto"/>
        <w:rPr>
          <w:rFonts w:ascii="GHEA Grapalat" w:eastAsia="Calibri" w:hAnsi="GHEA Grapalat"/>
          <w:sz w:val="24"/>
          <w:szCs w:val="24"/>
          <w:lang w:val="hy-AM"/>
        </w:rPr>
      </w:pPr>
      <w:r w:rsidRPr="002628C6">
        <w:rPr>
          <w:rFonts w:ascii="GHEA Grapalat" w:eastAsia="Calibri" w:hAnsi="GHEA Grapalat"/>
          <w:sz w:val="24"/>
          <w:szCs w:val="24"/>
          <w:lang w:val="hy-AM"/>
        </w:rPr>
        <w:t>1.դիմումը (ձևը լրացվում է էլեկտրոնային եղանակով),</w:t>
      </w:r>
      <w:r w:rsidRPr="002628C6">
        <w:rPr>
          <w:rFonts w:ascii="GHEA Grapalat" w:eastAsia="Calibri" w:hAnsi="GHEA Grapalat"/>
          <w:sz w:val="24"/>
          <w:szCs w:val="24"/>
          <w:lang w:val="hy-AM"/>
        </w:rPr>
        <w:br/>
        <w:t>2. ինքնակենսագրությունը (ձևը լրացվում է էլեկտրոնային եղանակով),</w:t>
      </w:r>
      <w:r w:rsidRPr="002628C6">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2628C6">
        <w:rPr>
          <w:rFonts w:ascii="GHEA Grapalat" w:eastAsia="Calibri" w:hAnsi="GHEA Grapalat"/>
          <w:sz w:val="24"/>
          <w:szCs w:val="24"/>
          <w:lang w:val="hy-AM"/>
        </w:rPr>
        <w:br/>
        <w:t>4. բարձրագույն կրթությունը հավաստող փաստաթղթի լուսապատճենը,</w:t>
      </w:r>
      <w:r w:rsidRPr="002628C6">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2628C6">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2628C6">
        <w:rPr>
          <w:rFonts w:ascii="GHEA Grapalat" w:eastAsia="Calibri" w:hAnsi="GHEA Grapalat"/>
          <w:sz w:val="24"/>
          <w:szCs w:val="24"/>
          <w:lang w:val="hy-AM"/>
        </w:rPr>
        <w:br/>
        <w:t>7. լուսանկար` 3×4 սմ չափի։</w:t>
      </w:r>
    </w:p>
    <w:p w14:paraId="026F8A9D" w14:textId="3D2ED4AD" w:rsidR="009B5493" w:rsidRPr="002628C6" w:rsidRDefault="009B5493" w:rsidP="009B5493">
      <w:pPr>
        <w:shd w:val="clear" w:color="auto" w:fill="FFFFFF"/>
        <w:spacing w:before="240" w:after="100" w:afterAutospacing="1" w:line="276" w:lineRule="auto"/>
        <w:rPr>
          <w:rFonts w:ascii="GHEA Grapalat" w:eastAsia="Calibri" w:hAnsi="GHEA Grapalat"/>
          <w:b/>
          <w:bCs/>
          <w:i/>
          <w:iCs/>
          <w:sz w:val="24"/>
          <w:szCs w:val="24"/>
          <w:lang w:val="hy-AM"/>
        </w:rPr>
      </w:pPr>
      <w:r w:rsidRPr="002628C6">
        <w:rPr>
          <w:rFonts w:ascii="GHEA Grapalat" w:eastAsia="Calibri" w:hAnsi="GHEA Grapalat"/>
          <w:sz w:val="24"/>
          <w:szCs w:val="24"/>
          <w:lang w:val="hy-AM"/>
        </w:rPr>
        <w:lastRenderedPageBreak/>
        <w:br/>
      </w:r>
      <w:r w:rsidRPr="002628C6">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0C25644F" w14:textId="77777777" w:rsidR="009B5493" w:rsidRPr="002628C6" w:rsidRDefault="009B5493" w:rsidP="009B5493">
      <w:pPr>
        <w:pStyle w:val="a7"/>
        <w:spacing w:before="240" w:after="100" w:afterAutospacing="1"/>
        <w:ind w:hanging="578"/>
        <w:jc w:val="both"/>
        <w:rPr>
          <w:rFonts w:ascii="GHEA Grapalat" w:eastAsia="Calibri" w:hAnsi="GHEA Grapalat"/>
          <w:b/>
          <w:bCs/>
          <w:i/>
          <w:iCs/>
          <w:sz w:val="24"/>
          <w:szCs w:val="24"/>
          <w:u w:val="single"/>
          <w:lang w:val="hy-AM"/>
        </w:rPr>
      </w:pPr>
      <w:r w:rsidRPr="002628C6">
        <w:rPr>
          <w:rFonts w:ascii="GHEA Grapalat" w:eastAsia="Calibri" w:hAnsi="GHEA Grapalat"/>
          <w:b/>
          <w:bCs/>
          <w:i/>
          <w:iCs/>
          <w:sz w:val="24"/>
          <w:szCs w:val="24"/>
          <w:u w:val="single"/>
          <w:lang w:val="hy-AM"/>
        </w:rPr>
        <w:t>Փաստաթղթերն առցանց ներկայացնելու ընթացակարգ.</w:t>
      </w:r>
    </w:p>
    <w:p w14:paraId="1185D1D1" w14:textId="77777777" w:rsidR="009B5493" w:rsidRPr="002628C6" w:rsidRDefault="009B5493" w:rsidP="009B549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628C6">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55CF025A" w14:textId="77777777" w:rsidR="009B5493" w:rsidRPr="002628C6" w:rsidRDefault="009B5493" w:rsidP="009B5493">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9" w:history="1">
        <w:r w:rsidRPr="002628C6">
          <w:rPr>
            <w:rFonts w:ascii="GHEA Grapalat" w:hAnsi="GHEA Grapalat" w:cs="Arial"/>
            <w:color w:val="0000FF"/>
            <w:sz w:val="24"/>
            <w:szCs w:val="24"/>
            <w:u w:val="single"/>
            <w:lang w:val="hy-AM"/>
          </w:rPr>
          <w:t>https://cso.gov.am/</w:t>
        </w:r>
      </w:hyperlink>
      <w:r w:rsidRPr="002628C6">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10" w:history="1">
        <w:r w:rsidRPr="002628C6">
          <w:rPr>
            <w:rFonts w:ascii="GHEA Grapalat" w:hAnsi="GHEA Grapalat" w:cs="Arial"/>
            <w:color w:val="0000FF"/>
            <w:sz w:val="24"/>
            <w:szCs w:val="24"/>
            <w:u w:val="single"/>
            <w:lang w:val="hy-AM"/>
          </w:rPr>
          <w:t>https://cso.gov.am/</w:t>
        </w:r>
      </w:hyperlink>
      <w:r w:rsidRPr="002628C6">
        <w:rPr>
          <w:rFonts w:ascii="GHEA Grapalat" w:hAnsi="GHEA Grapalat" w:cs="Arial"/>
          <w:color w:val="000000" w:themeColor="text1"/>
          <w:sz w:val="24"/>
          <w:szCs w:val="24"/>
          <w:lang w:val="hy-AM"/>
        </w:rPr>
        <w:t xml:space="preserve"> կայքէջի «Գլխավոր» էջի «Մրցույթների հայտարարություն</w:t>
      </w:r>
      <w:r w:rsidRPr="002628C6">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19A1393" w14:textId="77777777" w:rsidR="009B5493" w:rsidRPr="002628C6" w:rsidRDefault="009B5493" w:rsidP="009B5493">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EED942B" w14:textId="77777777" w:rsidR="009B5493" w:rsidRPr="002628C6" w:rsidRDefault="009B5493" w:rsidP="009B5493">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B59FE14" w14:textId="77777777" w:rsidR="009B5493" w:rsidRPr="002628C6" w:rsidRDefault="009B5493" w:rsidP="009B5493">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56751D0B" w14:textId="77777777" w:rsidR="009B5493" w:rsidRPr="002628C6" w:rsidRDefault="009B5493" w:rsidP="009B5493">
      <w:pPr>
        <w:shd w:val="clear" w:color="auto" w:fill="FFFFFF"/>
        <w:spacing w:after="100" w:afterAutospacing="1" w:line="276" w:lineRule="auto"/>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65E813FF" w14:textId="77777777" w:rsidR="009B5493" w:rsidRPr="002628C6" w:rsidRDefault="009B5493" w:rsidP="009B5493">
      <w:pPr>
        <w:shd w:val="clear" w:color="auto" w:fill="FFFFFF"/>
        <w:spacing w:after="100" w:afterAutospacing="1" w:line="276" w:lineRule="auto"/>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13541826" w14:textId="77777777" w:rsidR="009B5493" w:rsidRPr="002628C6" w:rsidRDefault="009B5493" w:rsidP="009B5493">
      <w:pPr>
        <w:shd w:val="clear" w:color="auto" w:fill="FFFFFF"/>
        <w:spacing w:after="100" w:afterAutospacing="1" w:line="276" w:lineRule="auto"/>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1C2F1C9C" w14:textId="77777777" w:rsidR="009B5493" w:rsidRPr="002628C6" w:rsidRDefault="009B5493" w:rsidP="009B5493">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2628C6">
        <w:rPr>
          <w:rFonts w:ascii="GHEA Grapalat" w:hAnsi="GHEA Grapalat"/>
          <w:color w:val="282A3C"/>
          <w:sz w:val="24"/>
          <w:szCs w:val="24"/>
          <w:lang w:val="hy-AM"/>
        </w:rPr>
        <w:t xml:space="preserve"> </w:t>
      </w:r>
      <w:r w:rsidRPr="002628C6">
        <w:rPr>
          <w:rFonts w:ascii="GHEA Grapalat" w:hAnsi="GHEA Grapalat" w:cs="Cambria Math"/>
          <w:color w:val="282A3C"/>
          <w:sz w:val="24"/>
          <w:szCs w:val="24"/>
          <w:lang w:val="hy-AM"/>
        </w:rPr>
        <w:t>և</w:t>
      </w:r>
      <w:r w:rsidRPr="002628C6">
        <w:rPr>
          <w:rFonts w:ascii="GHEA Grapalat" w:hAnsi="GHEA Grapalat"/>
          <w:color w:val="282A3C"/>
          <w:sz w:val="24"/>
          <w:szCs w:val="24"/>
          <w:lang w:val="hy-AM"/>
        </w:rPr>
        <w:t xml:space="preserve"> </w:t>
      </w:r>
      <w:r w:rsidRPr="002628C6">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2628C6">
        <w:rPr>
          <w:rFonts w:ascii="Calibri" w:hAnsi="Calibri" w:cs="Calibri"/>
          <w:color w:val="000000" w:themeColor="text1"/>
          <w:sz w:val="24"/>
          <w:szCs w:val="24"/>
          <w:lang w:val="hy-AM"/>
        </w:rPr>
        <w:t> </w:t>
      </w:r>
      <w:r w:rsidRPr="002628C6">
        <w:rPr>
          <w:rFonts w:ascii="Cambria Math" w:hAnsi="Cambria Math" w:cs="Cambria Math"/>
          <w:color w:val="000000" w:themeColor="text1"/>
          <w:sz w:val="24"/>
          <w:szCs w:val="24"/>
          <w:lang w:val="hy-AM"/>
        </w:rPr>
        <w:t>⊕</w:t>
      </w:r>
      <w:r w:rsidRPr="002628C6">
        <w:rPr>
          <w:rFonts w:ascii="GHEA Grapalat" w:hAnsi="GHEA Grapalat" w:cs="Arial"/>
          <w:color w:val="000000" w:themeColor="text1"/>
          <w:sz w:val="24"/>
          <w:szCs w:val="24"/>
          <w:lang w:val="hy-AM"/>
        </w:rPr>
        <w:t xml:space="preserve"> </w:t>
      </w:r>
      <w:r w:rsidRPr="002628C6">
        <w:rPr>
          <w:rFonts w:ascii="GHEA Grapalat" w:hAnsi="GHEA Grapalat" w:cs="GHEA Grapalat"/>
          <w:color w:val="000000" w:themeColor="text1"/>
          <w:sz w:val="24"/>
          <w:szCs w:val="24"/>
          <w:lang w:val="hy-AM"/>
        </w:rPr>
        <w:t>նշանը</w:t>
      </w:r>
      <w:r w:rsidRPr="002628C6">
        <w:rPr>
          <w:rFonts w:ascii="GHEA Grapalat" w:hAnsi="GHEA Grapalat" w:cs="Arial"/>
          <w:color w:val="000000" w:themeColor="text1"/>
          <w:sz w:val="24"/>
          <w:szCs w:val="24"/>
          <w:lang w:val="hy-AM"/>
        </w:rPr>
        <w:t>:</w:t>
      </w:r>
    </w:p>
    <w:p w14:paraId="566945FE" w14:textId="77777777" w:rsidR="009B5493" w:rsidRPr="002628C6" w:rsidRDefault="009B5493" w:rsidP="009B5493">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FAEF964" w14:textId="77777777" w:rsidR="009B5493" w:rsidRPr="002628C6" w:rsidRDefault="009B5493" w:rsidP="009B5493">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11" w:history="1">
        <w:r w:rsidRPr="002628C6">
          <w:rPr>
            <w:rFonts w:ascii="GHEA Grapalat" w:hAnsi="GHEA Grapalat" w:cs="Arial"/>
            <w:color w:val="0000FF"/>
            <w:sz w:val="24"/>
            <w:szCs w:val="24"/>
            <w:u w:val="single"/>
            <w:lang w:val="hy-AM"/>
          </w:rPr>
          <w:t>https://cso.gov.am/</w:t>
        </w:r>
      </w:hyperlink>
      <w:r w:rsidRPr="002628C6">
        <w:rPr>
          <w:rFonts w:ascii="GHEA Grapalat" w:hAnsi="GHEA Grapalat" w:cs="Arial"/>
          <w:color w:val="000000" w:themeColor="text1"/>
          <w:sz w:val="24"/>
          <w:szCs w:val="24"/>
          <w:lang w:val="hy-AM"/>
        </w:rPr>
        <w:t xml:space="preserve"> կայքէջի «Գլխավոր» էջի «Մուտք» բաժին կամ </w:t>
      </w:r>
      <w:hyperlink r:id="rId12" w:history="1">
        <w:r w:rsidRPr="002628C6">
          <w:rPr>
            <w:rFonts w:ascii="GHEA Grapalat" w:hAnsi="GHEA Grapalat" w:cs="Arial"/>
            <w:color w:val="0000FF"/>
            <w:sz w:val="24"/>
            <w:szCs w:val="24"/>
            <w:u w:val="single"/>
            <w:lang w:val="hy-AM"/>
          </w:rPr>
          <w:t>https://hartak.cso.gov.am/</w:t>
        </w:r>
      </w:hyperlink>
      <w:r w:rsidRPr="002628C6">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6A23C2F" w14:textId="3BD936A1" w:rsidR="009B5493" w:rsidRPr="002628C6" w:rsidRDefault="009B5493" w:rsidP="009B5493">
      <w:pPr>
        <w:jc w:val="both"/>
        <w:rPr>
          <w:rFonts w:ascii="GHEA Grapalat" w:hAnsi="GHEA Grapalat" w:cs="Arial"/>
          <w:sz w:val="24"/>
          <w:szCs w:val="24"/>
          <w:lang w:val="hy-AM"/>
        </w:rPr>
      </w:pPr>
      <w:r w:rsidRPr="002628C6">
        <w:rPr>
          <w:rFonts w:ascii="GHEA Grapalat" w:hAnsi="GHEA Grapalat" w:cs="Arial"/>
          <w:sz w:val="24"/>
          <w:szCs w:val="24"/>
          <w:lang w:val="hy-AM"/>
        </w:rPr>
        <w:t xml:space="preserve">        Մրցույթի թեստավորման փուլը կանցկացվի </w:t>
      </w:r>
      <w:r w:rsidRPr="002628C6">
        <w:rPr>
          <w:rFonts w:ascii="GHEA Grapalat" w:hAnsi="GHEA Grapalat" w:cs="Arial"/>
          <w:b/>
          <w:i/>
          <w:sz w:val="24"/>
          <w:szCs w:val="24"/>
          <w:lang w:val="hy-AM"/>
        </w:rPr>
        <w:t>2025 թվականի հոկտեմբերի 2</w:t>
      </w:r>
      <w:r w:rsidR="002628C6">
        <w:rPr>
          <w:rFonts w:ascii="GHEA Grapalat" w:hAnsi="GHEA Grapalat" w:cs="Arial"/>
          <w:b/>
          <w:i/>
          <w:sz w:val="24"/>
          <w:szCs w:val="24"/>
          <w:lang w:val="hy-AM"/>
        </w:rPr>
        <w:t>7</w:t>
      </w:r>
      <w:r w:rsidRPr="002628C6">
        <w:rPr>
          <w:rFonts w:ascii="GHEA Grapalat" w:hAnsi="GHEA Grapalat" w:cs="Arial"/>
          <w:b/>
          <w:i/>
          <w:sz w:val="24"/>
          <w:szCs w:val="24"/>
          <w:lang w:val="hy-AM"/>
        </w:rPr>
        <w:t>-ին՝ ժամը 10:00-ին</w:t>
      </w:r>
      <w:r w:rsidRPr="002628C6">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628C6">
        <w:rPr>
          <w:rFonts w:ascii="GHEA Grapalat" w:hAnsi="GHEA Grapalat" w:cs="Arial"/>
          <w:sz w:val="24"/>
          <w:szCs w:val="24"/>
          <w:lang w:val="hy-AM"/>
        </w:rPr>
        <w:tab/>
      </w:r>
      <w:r w:rsidRPr="002628C6">
        <w:rPr>
          <w:rFonts w:ascii="GHEA Grapalat" w:hAnsi="GHEA Grapalat" w:cs="Arial"/>
          <w:sz w:val="24"/>
          <w:szCs w:val="24"/>
          <w:lang w:val="hy-AM"/>
        </w:rPr>
        <w:tab/>
      </w:r>
    </w:p>
    <w:p w14:paraId="68EB9C28" w14:textId="16617EF8" w:rsidR="009B5493" w:rsidRPr="002628C6" w:rsidRDefault="009B5493" w:rsidP="009B5493">
      <w:pPr>
        <w:ind w:firstLine="708"/>
        <w:jc w:val="both"/>
        <w:rPr>
          <w:rFonts w:ascii="GHEA Grapalat" w:hAnsi="GHEA Grapalat" w:cs="Arial"/>
          <w:sz w:val="24"/>
          <w:szCs w:val="24"/>
          <w:lang w:val="hy-AM"/>
        </w:rPr>
      </w:pPr>
      <w:r w:rsidRPr="002628C6">
        <w:rPr>
          <w:rFonts w:ascii="GHEA Grapalat" w:hAnsi="GHEA Grapalat" w:cs="Arial"/>
          <w:sz w:val="24"/>
          <w:szCs w:val="24"/>
          <w:lang w:val="hy-AM"/>
        </w:rPr>
        <w:t xml:space="preserve">Մրցույթի հարցազրույցի փուլը կանցկացվի </w:t>
      </w:r>
      <w:r w:rsidRPr="002628C6">
        <w:rPr>
          <w:rFonts w:ascii="GHEA Grapalat" w:hAnsi="GHEA Grapalat" w:cs="Arial"/>
          <w:b/>
          <w:i/>
          <w:sz w:val="24"/>
          <w:szCs w:val="24"/>
          <w:lang w:val="hy-AM"/>
        </w:rPr>
        <w:t>2025 թվականի հոկտեմբերի 2</w:t>
      </w:r>
      <w:r w:rsidR="002628C6">
        <w:rPr>
          <w:rFonts w:ascii="GHEA Grapalat" w:hAnsi="GHEA Grapalat" w:cs="Arial"/>
          <w:b/>
          <w:i/>
          <w:sz w:val="24"/>
          <w:szCs w:val="24"/>
          <w:lang w:val="hy-AM"/>
        </w:rPr>
        <w:t>9</w:t>
      </w:r>
      <w:r w:rsidRPr="002628C6">
        <w:rPr>
          <w:rFonts w:ascii="GHEA Grapalat" w:hAnsi="GHEA Grapalat" w:cs="Arial"/>
          <w:b/>
          <w:i/>
          <w:sz w:val="24"/>
          <w:szCs w:val="24"/>
          <w:lang w:val="hy-AM"/>
        </w:rPr>
        <w:t>-ին՝ ժամը 14:30-ին</w:t>
      </w:r>
      <w:r w:rsidRPr="002628C6">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1481DE41" w14:textId="77777777" w:rsidR="00456BC7" w:rsidRPr="002628C6" w:rsidRDefault="00456BC7" w:rsidP="00CC5613">
      <w:pPr>
        <w:spacing w:line="276" w:lineRule="auto"/>
        <w:jc w:val="both"/>
        <w:rPr>
          <w:rFonts w:ascii="GHEA Grapalat" w:hAnsi="GHEA Grapalat"/>
          <w:sz w:val="24"/>
          <w:szCs w:val="24"/>
          <w:lang w:val="hy-AM"/>
        </w:rPr>
      </w:pPr>
    </w:p>
    <w:p w14:paraId="55382972" w14:textId="77777777" w:rsidR="00456BC7" w:rsidRPr="002628C6" w:rsidRDefault="00456BC7" w:rsidP="00456BC7">
      <w:pPr>
        <w:ind w:firstLine="708"/>
        <w:jc w:val="both"/>
        <w:rPr>
          <w:rFonts w:ascii="GHEA Grapalat" w:hAnsi="GHEA Grapalat"/>
          <w:color w:val="000000" w:themeColor="text1"/>
          <w:sz w:val="24"/>
          <w:szCs w:val="24"/>
          <w:lang w:val="hy-AM"/>
        </w:rPr>
      </w:pPr>
      <w:r w:rsidRPr="002628C6">
        <w:rPr>
          <w:rFonts w:ascii="GHEA Grapalat" w:hAnsi="GHEA Grapalat" w:cs="Arial"/>
          <w:color w:val="000000" w:themeColor="text1"/>
          <w:sz w:val="24"/>
          <w:szCs w:val="24"/>
          <w:lang w:val="hy-AM"/>
        </w:rPr>
        <w:t>Մրցույթի</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հարցազրույցի</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փուլը</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կանցկացվի</w:t>
      </w:r>
      <w:r w:rsidRPr="002628C6">
        <w:rPr>
          <w:rFonts w:ascii="GHEA Grapalat" w:hAnsi="GHEA Grapalat"/>
          <w:color w:val="000000" w:themeColor="text1"/>
          <w:sz w:val="24"/>
          <w:szCs w:val="24"/>
          <w:lang w:val="hy-AM"/>
        </w:rPr>
        <w:t xml:space="preserve"> </w:t>
      </w:r>
      <w:r w:rsidRPr="002628C6">
        <w:rPr>
          <w:rFonts w:ascii="GHEA Grapalat" w:hAnsi="GHEA Grapalat"/>
          <w:b/>
          <w:i/>
          <w:color w:val="000000" w:themeColor="text1"/>
          <w:sz w:val="24"/>
          <w:szCs w:val="24"/>
          <w:lang w:val="hy-AM"/>
        </w:rPr>
        <w:t>«</w:t>
      </w:r>
      <w:r w:rsidRPr="002628C6">
        <w:rPr>
          <w:rFonts w:ascii="GHEA Grapalat" w:hAnsi="GHEA Grapalat" w:cs="Arial"/>
          <w:b/>
          <w:i/>
          <w:color w:val="000000" w:themeColor="text1"/>
          <w:sz w:val="24"/>
          <w:szCs w:val="24"/>
          <w:lang w:val="hy-AM"/>
        </w:rPr>
        <w:t>Հարցարան</w:t>
      </w:r>
      <w:r w:rsidRPr="002628C6">
        <w:rPr>
          <w:rFonts w:ascii="GHEA Grapalat" w:hAnsi="GHEA Grapalat"/>
          <w:b/>
          <w:i/>
          <w:color w:val="000000" w:themeColor="text1"/>
          <w:sz w:val="24"/>
          <w:szCs w:val="24"/>
          <w:lang w:val="hy-AM"/>
        </w:rPr>
        <w:t>»</w:t>
      </w:r>
      <w:r w:rsidRPr="002628C6">
        <w:rPr>
          <w:rFonts w:ascii="GHEA Grapalat" w:hAnsi="GHEA Grapalat"/>
          <w:color w:val="000000" w:themeColor="text1"/>
          <w:sz w:val="24"/>
          <w:szCs w:val="24"/>
          <w:lang w:val="hy-AM"/>
        </w:rPr>
        <w:t xml:space="preserve"> և </w:t>
      </w:r>
      <w:r w:rsidRPr="002628C6">
        <w:rPr>
          <w:rFonts w:ascii="GHEA Grapalat" w:hAnsi="GHEA Grapalat"/>
          <w:b/>
          <w:i/>
          <w:color w:val="000000" w:themeColor="text1"/>
          <w:sz w:val="24"/>
          <w:szCs w:val="24"/>
          <w:lang w:val="hy-AM"/>
        </w:rPr>
        <w:t xml:space="preserve">«Աշխատանքային իրավիճակներ»  </w:t>
      </w:r>
      <w:r w:rsidRPr="002628C6">
        <w:rPr>
          <w:rFonts w:ascii="GHEA Grapalat" w:hAnsi="GHEA Grapalat" w:cs="Arial"/>
          <w:color w:val="000000" w:themeColor="text1"/>
          <w:sz w:val="24"/>
          <w:szCs w:val="24"/>
          <w:lang w:val="hy-AM"/>
        </w:rPr>
        <w:t>ձևաչափերով</w:t>
      </w:r>
      <w:r w:rsidRPr="002628C6">
        <w:rPr>
          <w:rFonts w:ascii="GHEA Grapalat" w:hAnsi="GHEA Grapalat"/>
          <w:color w:val="000000" w:themeColor="text1"/>
          <w:sz w:val="24"/>
          <w:szCs w:val="24"/>
          <w:lang w:val="hy-AM"/>
        </w:rPr>
        <w:t>:</w:t>
      </w:r>
    </w:p>
    <w:p w14:paraId="669ADF57" w14:textId="77777777" w:rsidR="00AE69BC" w:rsidRPr="002628C6" w:rsidRDefault="00AE69BC" w:rsidP="00AE69BC">
      <w:pPr>
        <w:spacing w:line="276" w:lineRule="auto"/>
        <w:ind w:firstLine="708"/>
        <w:jc w:val="both"/>
        <w:rPr>
          <w:rFonts w:ascii="GHEA Grapalat" w:hAnsi="GHEA Grapalat"/>
          <w:sz w:val="24"/>
          <w:szCs w:val="24"/>
          <w:lang w:val="hy-AM"/>
        </w:rPr>
      </w:pPr>
    </w:p>
    <w:p w14:paraId="0EC54C5F" w14:textId="77777777" w:rsidR="002628C6" w:rsidRPr="002628C6" w:rsidRDefault="002628C6" w:rsidP="002628C6">
      <w:pPr>
        <w:ind w:firstLine="708"/>
        <w:jc w:val="both"/>
        <w:rPr>
          <w:rFonts w:ascii="GHEA Grapalat" w:hAnsi="GHEA Grapalat" w:cs="Arial"/>
          <w:b/>
          <w:i/>
          <w:sz w:val="24"/>
          <w:szCs w:val="24"/>
          <w:lang w:val="hy-AM"/>
        </w:rPr>
      </w:pPr>
      <w:r w:rsidRPr="002628C6">
        <w:rPr>
          <w:rFonts w:ascii="GHEA Grapalat" w:hAnsi="GHEA Grapalat" w:cs="Arial"/>
          <w:b/>
          <w:i/>
          <w:sz w:val="24"/>
          <w:szCs w:val="24"/>
          <w:lang w:val="hy-AM"/>
        </w:rPr>
        <w:t xml:space="preserve">Հիմնական աշխատավարձը </w:t>
      </w:r>
      <w:r w:rsidRPr="002628C6">
        <w:rPr>
          <w:rFonts w:ascii="GHEA Grapalat" w:hAnsi="GHEA Grapalat" w:cs="Arial"/>
          <w:b/>
          <w:i/>
          <w:sz w:val="24"/>
          <w:szCs w:val="24"/>
          <w:lang w:val="af-ZA"/>
        </w:rPr>
        <w:t>267,072 (երկու հարյուր</w:t>
      </w:r>
      <w:r w:rsidRPr="002628C6">
        <w:rPr>
          <w:rFonts w:ascii="GHEA Grapalat" w:hAnsi="GHEA Grapalat" w:cs="Arial"/>
          <w:b/>
          <w:i/>
          <w:sz w:val="24"/>
          <w:szCs w:val="24"/>
          <w:lang w:val="hy-AM"/>
        </w:rPr>
        <w:t xml:space="preserve"> վաթսունյոթ </w:t>
      </w:r>
      <w:r w:rsidRPr="002628C6">
        <w:rPr>
          <w:rFonts w:ascii="GHEA Grapalat" w:hAnsi="GHEA Grapalat" w:cs="Arial"/>
          <w:b/>
          <w:i/>
          <w:sz w:val="24"/>
          <w:szCs w:val="24"/>
          <w:lang w:val="af-ZA"/>
        </w:rPr>
        <w:t xml:space="preserve">հազար </w:t>
      </w:r>
      <w:r w:rsidRPr="002628C6">
        <w:rPr>
          <w:rFonts w:ascii="GHEA Grapalat" w:hAnsi="GHEA Grapalat" w:cs="Arial"/>
          <w:b/>
          <w:i/>
          <w:sz w:val="24"/>
          <w:szCs w:val="24"/>
          <w:lang w:val="hy-AM"/>
        </w:rPr>
        <w:t>յոթանասուներկու</w:t>
      </w:r>
      <w:r w:rsidRPr="002628C6">
        <w:rPr>
          <w:rFonts w:ascii="GHEA Grapalat" w:hAnsi="GHEA Grapalat" w:cs="Arial"/>
          <w:b/>
          <w:i/>
          <w:sz w:val="24"/>
          <w:szCs w:val="24"/>
          <w:lang w:val="af-ZA"/>
        </w:rPr>
        <w:t>) ՀՀ դրամ</w:t>
      </w:r>
      <w:r w:rsidRPr="002628C6">
        <w:rPr>
          <w:rFonts w:ascii="GHEA Grapalat" w:hAnsi="GHEA Grapalat" w:cs="Arial"/>
          <w:b/>
          <w:i/>
          <w:sz w:val="24"/>
          <w:szCs w:val="24"/>
          <w:lang w:val="hy-AM"/>
        </w:rPr>
        <w:t xml:space="preserve"> է:</w:t>
      </w:r>
    </w:p>
    <w:p w14:paraId="32B786E1" w14:textId="77777777" w:rsidR="0086573F" w:rsidRPr="002628C6" w:rsidRDefault="002735F7" w:rsidP="002735F7">
      <w:pPr>
        <w:jc w:val="both"/>
        <w:rPr>
          <w:rFonts w:ascii="GHEA Grapalat" w:hAnsi="GHEA Grapalat" w:cs="Arial"/>
          <w:b/>
          <w:i/>
          <w:color w:val="000000" w:themeColor="text1"/>
          <w:sz w:val="24"/>
          <w:szCs w:val="24"/>
          <w:lang w:val="hy-AM"/>
        </w:rPr>
      </w:pPr>
      <w:r w:rsidRPr="002628C6">
        <w:rPr>
          <w:rFonts w:ascii="GHEA Grapalat" w:hAnsi="GHEA Grapalat" w:cs="Arial"/>
          <w:b/>
          <w:i/>
          <w:color w:val="000000" w:themeColor="text1"/>
          <w:sz w:val="24"/>
          <w:szCs w:val="24"/>
          <w:lang w:val="hy-AM"/>
        </w:rPr>
        <w:lastRenderedPageBreak/>
        <w:t xml:space="preserve">    </w:t>
      </w:r>
    </w:p>
    <w:p w14:paraId="45BE4160" w14:textId="77777777" w:rsidR="00610E29" w:rsidRPr="002628C6" w:rsidRDefault="000D3F96" w:rsidP="001B4B17">
      <w:pPr>
        <w:tabs>
          <w:tab w:val="left" w:pos="3544"/>
        </w:tabs>
        <w:ind w:firstLine="708"/>
        <w:jc w:val="both"/>
        <w:rPr>
          <w:rFonts w:ascii="GHEA Grapalat" w:hAnsi="GHEA Grapalat"/>
          <w:color w:val="000000" w:themeColor="text1"/>
          <w:sz w:val="24"/>
          <w:szCs w:val="24"/>
          <w:lang w:val="hy-AM"/>
        </w:rPr>
      </w:pPr>
      <w:r w:rsidRPr="002628C6">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ունենա</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նախաձեռնողականություն</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և</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պատասխանատվության</w:t>
      </w:r>
      <w:r w:rsidRPr="002628C6">
        <w:rPr>
          <w:rFonts w:ascii="GHEA Grapalat" w:hAnsi="GHEA Grapalat"/>
          <w:color w:val="000000" w:themeColor="text1"/>
          <w:sz w:val="24"/>
          <w:szCs w:val="24"/>
          <w:lang w:val="hy-AM"/>
        </w:rPr>
        <w:t xml:space="preserve"> </w:t>
      </w:r>
      <w:r w:rsidRPr="002628C6">
        <w:rPr>
          <w:rFonts w:ascii="GHEA Grapalat" w:hAnsi="GHEA Grapalat" w:cs="Arial"/>
          <w:color w:val="000000" w:themeColor="text1"/>
          <w:sz w:val="24"/>
          <w:szCs w:val="24"/>
          <w:lang w:val="hy-AM"/>
        </w:rPr>
        <w:t>զգացում</w:t>
      </w:r>
      <w:r w:rsidRPr="002628C6">
        <w:rPr>
          <w:rFonts w:ascii="GHEA Grapalat" w:hAnsi="GHEA Grapalat"/>
          <w:color w:val="000000" w:themeColor="text1"/>
          <w:sz w:val="24"/>
          <w:szCs w:val="24"/>
          <w:lang w:val="hy-AM"/>
        </w:rPr>
        <w:t>:</w:t>
      </w:r>
    </w:p>
    <w:p w14:paraId="2EDEDF56" w14:textId="77777777" w:rsidR="00950B1C" w:rsidRPr="002628C6" w:rsidRDefault="00950B1C" w:rsidP="00950B1C">
      <w:pPr>
        <w:ind w:firstLine="708"/>
        <w:jc w:val="both"/>
        <w:rPr>
          <w:rFonts w:ascii="GHEA Grapalat" w:hAnsi="GHEA Grapalat"/>
          <w:i/>
          <w:color w:val="000000" w:themeColor="text1"/>
          <w:sz w:val="24"/>
          <w:szCs w:val="24"/>
          <w:lang w:val="hy-AM"/>
        </w:rPr>
      </w:pPr>
    </w:p>
    <w:p w14:paraId="40F7D6FE" w14:textId="77777777" w:rsidR="002628C6" w:rsidRPr="002628C6" w:rsidRDefault="002628C6" w:rsidP="002628C6">
      <w:pPr>
        <w:spacing w:after="160" w:line="259" w:lineRule="auto"/>
        <w:jc w:val="both"/>
        <w:rPr>
          <w:rFonts w:ascii="GHEA Grapalat" w:eastAsia="Calibri" w:hAnsi="GHEA Grapalat" w:cs="Arial"/>
          <w:b/>
          <w:bCs/>
          <w:i/>
          <w:kern w:val="2"/>
          <w:sz w:val="24"/>
          <w:szCs w:val="24"/>
          <w:u w:val="single"/>
          <w:lang w:val="ru-RU" w:eastAsia="en-US"/>
          <w14:ligatures w14:val="standardContextual"/>
        </w:rPr>
      </w:pPr>
      <w:r w:rsidRPr="002628C6">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7EFFA590" w14:textId="77777777" w:rsidR="002628C6" w:rsidRPr="002628C6" w:rsidRDefault="002628C6" w:rsidP="002628C6">
      <w:pPr>
        <w:numPr>
          <w:ilvl w:val="0"/>
          <w:numId w:val="7"/>
        </w:numPr>
        <w:spacing w:after="160" w:line="259" w:lineRule="auto"/>
        <w:jc w:val="both"/>
        <w:rPr>
          <w:rFonts w:ascii="GHEA Grapalat" w:eastAsia="Calibri" w:hAnsi="GHEA Grapalat" w:cs="Arial"/>
          <w:b/>
          <w:i/>
          <w:kern w:val="2"/>
          <w:sz w:val="24"/>
          <w:szCs w:val="24"/>
          <w:lang w:val="ru-RU" w:eastAsia="en-US"/>
          <w14:ligatures w14:val="standardContextual"/>
        </w:rPr>
      </w:pPr>
      <w:r w:rsidRPr="002628C6">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307F769B" w14:textId="77777777" w:rsidR="002628C6" w:rsidRPr="002628C6"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2628C6">
          <w:rPr>
            <w:rFonts w:ascii="GHEA Grapalat" w:eastAsia="Calibri" w:hAnsi="GHEA Grapalat" w:cs="Arial"/>
            <w:bCs/>
            <w:iCs/>
            <w:kern w:val="2"/>
            <w:sz w:val="24"/>
            <w:szCs w:val="24"/>
            <w:lang w:val="ru-RU" w:eastAsia="en-US"/>
            <w14:ligatures w14:val="standardContextual"/>
          </w:rPr>
          <w:t>«Քաղաքացիական ծառայության մասին»  օրենք</w:t>
        </w:r>
      </w:hyperlink>
      <w:r w:rsidRPr="002628C6">
        <w:rPr>
          <w:rFonts w:ascii="GHEA Grapalat" w:eastAsia="Calibri" w:hAnsi="GHEA Grapalat"/>
          <w:kern w:val="2"/>
          <w:sz w:val="24"/>
          <w:szCs w:val="24"/>
          <w:lang w:val="hy-AM" w:eastAsia="en-US"/>
          <w14:ligatures w14:val="standardContextual"/>
        </w:rPr>
        <w:t xml:space="preserve"> </w:t>
      </w:r>
      <w:r w:rsidRPr="002628C6">
        <w:rPr>
          <w:rFonts w:ascii="GHEA Grapalat" w:eastAsia="Calibri" w:hAnsi="GHEA Grapalat" w:cs="Arial"/>
          <w:bCs/>
          <w:iCs/>
          <w:kern w:val="2"/>
          <w:sz w:val="24"/>
          <w:szCs w:val="24"/>
          <w:lang w:val="ru-RU" w:eastAsia="en-US"/>
          <w14:ligatures w14:val="standardContextual"/>
        </w:rPr>
        <w:t xml:space="preserve">(Հոդվածներ՝ </w:t>
      </w:r>
      <w:r w:rsidRPr="002628C6">
        <w:rPr>
          <w:rFonts w:ascii="Calibri" w:eastAsia="Calibri" w:hAnsi="Calibri" w:cs="Calibri"/>
          <w:bCs/>
          <w:iCs/>
          <w:kern w:val="2"/>
          <w:sz w:val="24"/>
          <w:szCs w:val="24"/>
          <w:lang w:val="ru-RU" w:eastAsia="en-US"/>
          <w14:ligatures w14:val="standardContextual"/>
        </w:rPr>
        <w:t> </w:t>
      </w:r>
      <w:r w:rsidRPr="002628C6">
        <w:rPr>
          <w:rFonts w:ascii="GHEA Grapalat" w:eastAsia="Calibri" w:hAnsi="GHEA Grapalat" w:cs="Arial"/>
          <w:bCs/>
          <w:iCs/>
          <w:kern w:val="2"/>
          <w:sz w:val="24"/>
          <w:szCs w:val="24"/>
          <w:lang w:val="ru-RU" w:eastAsia="en-US"/>
          <w14:ligatures w14:val="standardContextual"/>
        </w:rPr>
        <w:t>2, 6, 7, 10, 11, 17, 20-24, 28, 30-36, 38)</w:t>
      </w:r>
    </w:p>
    <w:p w14:paraId="24F5E45D"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w:t>
      </w:r>
      <w:r w:rsidRPr="002628C6">
        <w:rPr>
          <w:rFonts w:ascii="GHEA Grapalat" w:eastAsia="Calibri" w:hAnsi="GHEA Grapalat"/>
          <w:kern w:val="2"/>
          <w:sz w:val="24"/>
          <w:szCs w:val="24"/>
          <w:lang w:val="hy-AM" w:eastAsia="en-US"/>
          <w14:ligatures w14:val="standardContextual"/>
        </w:rPr>
        <w:t xml:space="preserve"> </w:t>
      </w:r>
      <w:hyperlink r:id="rId14" w:history="1">
        <w:r w:rsidRPr="002628C6">
          <w:rPr>
            <w:rFonts w:ascii="GHEA Grapalat" w:eastAsia="Calibri" w:hAnsi="GHEA Grapalat" w:cs="Arial"/>
            <w:color w:val="0563C1"/>
            <w:kern w:val="2"/>
            <w:sz w:val="24"/>
            <w:szCs w:val="24"/>
            <w:u w:val="single"/>
            <w:lang w:val="hy-AM" w:eastAsia="en-US"/>
            <w14:ligatures w14:val="standardContextual"/>
          </w:rPr>
          <w:t>https://www.arlis.am/hy/acts/204205</w:t>
        </w:r>
      </w:hyperlink>
    </w:p>
    <w:p w14:paraId="08468547" w14:textId="77777777" w:rsidR="002628C6" w:rsidRPr="00757AEB"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Pr="00757AEB">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Pr="00757AEB">
        <w:rPr>
          <w:rFonts w:ascii="GHEA Grapalat" w:eastAsia="Calibri" w:hAnsi="GHEA Grapalat" w:cs="Arial"/>
          <w:bCs/>
          <w:iCs/>
          <w:kern w:val="2"/>
          <w:sz w:val="24"/>
          <w:szCs w:val="24"/>
          <w:lang w:val="hy-AM" w:eastAsia="en-US"/>
          <w14:ligatures w14:val="standardContextual"/>
        </w:rPr>
        <w:t xml:space="preserve"> (Հոդվածներ՝ 4-7, 20-27)</w:t>
      </w:r>
    </w:p>
    <w:p w14:paraId="14739ED5"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w:t>
      </w:r>
      <w:r w:rsidRPr="002628C6">
        <w:rPr>
          <w:rFonts w:ascii="GHEA Grapalat" w:eastAsia="Calibri" w:hAnsi="GHEA Grapalat"/>
          <w:kern w:val="2"/>
          <w:sz w:val="24"/>
          <w:szCs w:val="24"/>
          <w:lang w:val="hy-AM" w:eastAsia="en-US"/>
          <w14:ligatures w14:val="standardContextual"/>
        </w:rPr>
        <w:t xml:space="preserve"> </w:t>
      </w:r>
      <w:hyperlink r:id="rId16" w:history="1">
        <w:r w:rsidRPr="002628C6">
          <w:rPr>
            <w:rFonts w:ascii="GHEA Grapalat" w:eastAsia="Calibri" w:hAnsi="GHEA Grapalat" w:cs="Arial"/>
            <w:color w:val="0563C1"/>
            <w:kern w:val="2"/>
            <w:sz w:val="24"/>
            <w:szCs w:val="24"/>
            <w:u w:val="single"/>
            <w:lang w:val="hy-AM" w:eastAsia="en-US"/>
            <w14:ligatures w14:val="standardContextual"/>
          </w:rPr>
          <w:t>https://www.arlis.am/hy/acts/207626</w:t>
        </w:r>
      </w:hyperlink>
    </w:p>
    <w:p w14:paraId="32A10109" w14:textId="77777777" w:rsidR="002628C6" w:rsidRPr="00757AEB"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Pr="00757AEB">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Pr="00757AEB">
        <w:rPr>
          <w:rFonts w:ascii="GHEA Grapalat" w:eastAsia="Calibri" w:hAnsi="GHEA Grapalat" w:cs="Arial"/>
          <w:bCs/>
          <w:iCs/>
          <w:kern w:val="2"/>
          <w:sz w:val="24"/>
          <w:szCs w:val="24"/>
          <w:lang w:val="hy-AM" w:eastAsia="en-US"/>
          <w14:ligatures w14:val="standardContextual"/>
        </w:rPr>
        <w:t xml:space="preserve"> (Հոդվածներ՝ 3-15, 18-23, 27</w:t>
      </w:r>
      <w:r w:rsidRPr="00757AEB">
        <w:rPr>
          <w:rFonts w:ascii="MS Mincho" w:eastAsia="MS Mincho" w:hAnsi="MS Mincho" w:cs="MS Mincho" w:hint="eastAsia"/>
          <w:bCs/>
          <w:iCs/>
          <w:kern w:val="2"/>
          <w:sz w:val="24"/>
          <w:szCs w:val="24"/>
          <w:lang w:val="hy-AM" w:eastAsia="en-US"/>
          <w14:ligatures w14:val="standardContextual"/>
        </w:rPr>
        <w:t>․</w:t>
      </w:r>
      <w:r w:rsidRPr="00757AEB">
        <w:rPr>
          <w:rFonts w:ascii="GHEA Grapalat" w:eastAsia="Calibri" w:hAnsi="GHEA Grapalat" w:cs="Arial"/>
          <w:bCs/>
          <w:iCs/>
          <w:kern w:val="2"/>
          <w:sz w:val="24"/>
          <w:szCs w:val="24"/>
          <w:lang w:val="hy-AM" w:eastAsia="en-US"/>
          <w14:ligatures w14:val="standardContextual"/>
        </w:rPr>
        <w:t>1, 28-34, 44, 53)</w:t>
      </w:r>
    </w:p>
    <w:p w14:paraId="65B17DD3"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w:t>
      </w:r>
      <w:r w:rsidRPr="002628C6">
        <w:rPr>
          <w:rFonts w:ascii="GHEA Grapalat" w:eastAsia="Calibri" w:hAnsi="GHEA Grapalat"/>
          <w:kern w:val="2"/>
          <w:sz w:val="24"/>
          <w:szCs w:val="24"/>
          <w:lang w:val="hy-AM" w:eastAsia="en-US"/>
          <w14:ligatures w14:val="standardContextual"/>
        </w:rPr>
        <w:t xml:space="preserve"> </w:t>
      </w:r>
      <w:r w:rsidRPr="002628C6">
        <w:rPr>
          <w:rFonts w:ascii="GHEA Grapalat" w:eastAsia="Calibri" w:hAnsi="GHEA Grapalat"/>
          <w:b/>
          <w:bCs/>
          <w:i/>
          <w:iCs/>
          <w:kern w:val="2"/>
          <w:sz w:val="24"/>
          <w:szCs w:val="24"/>
          <w:u w:val="single"/>
          <w:lang w:val="hy-AM" w:eastAsia="en-US"/>
          <w14:ligatures w14:val="standardContextual"/>
        </w:rPr>
        <w:t xml:space="preserve"> </w:t>
      </w:r>
      <w:hyperlink r:id="rId18" w:history="1">
        <w:r w:rsidRPr="002628C6">
          <w:rPr>
            <w:rFonts w:ascii="GHEA Grapalat" w:eastAsia="Calibri" w:hAnsi="GHEA Grapalat"/>
            <w:color w:val="0563C1"/>
            <w:kern w:val="2"/>
            <w:sz w:val="24"/>
            <w:szCs w:val="24"/>
            <w:u w:val="single"/>
            <w:lang w:val="hy-AM" w:eastAsia="en-US"/>
            <w14:ligatures w14:val="standardContextual"/>
          </w:rPr>
          <w:t>https://www.arlis.am/hy/acts/208569/latest</w:t>
        </w:r>
      </w:hyperlink>
    </w:p>
    <w:p w14:paraId="6534F366" w14:textId="77777777" w:rsidR="002628C6" w:rsidRPr="00757AEB" w:rsidRDefault="002628C6" w:rsidP="002628C6">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9" w:tgtFrame="_blank" w:history="1">
        <w:r w:rsidRPr="00757AEB">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Pr="00757AEB">
        <w:rPr>
          <w:rFonts w:ascii="GHEA Grapalat" w:eastAsia="Calibri" w:hAnsi="GHEA Grapalat" w:cs="Arial"/>
          <w:bCs/>
          <w:iCs/>
          <w:kern w:val="2"/>
          <w:sz w:val="24"/>
          <w:szCs w:val="24"/>
          <w:lang w:val="hy-AM" w:eastAsia="en-US"/>
          <w14:ligatures w14:val="standardContextual"/>
        </w:rPr>
        <w:t xml:space="preserve"> (Հոդվածներ՝ 1, 2, 5, 6, 8, 10, 14, 15, 17, 21, 25, 27, 31, 32, 34, 35, 36, 38, 40, 41, 44, 46-49, 54, 57, 66, 85, 89, 90, 96, 99, 100, 103, 104, 109, 112, 113, 118, 119, 123, 124, 136, 142, 144, 146, 147, 149-153, 159, 160, 163, 182, 185, 195, 198, 199)</w:t>
      </w:r>
    </w:p>
    <w:p w14:paraId="3B6A7189" w14:textId="77777777" w:rsidR="002628C6" w:rsidRPr="002628C6" w:rsidRDefault="002628C6" w:rsidP="002628C6">
      <w:pPr>
        <w:spacing w:after="160" w:line="259" w:lineRule="auto"/>
        <w:jc w:val="both"/>
        <w:rPr>
          <w:rFonts w:ascii="GHEA Grapalat" w:eastAsia="Calibri" w:hAnsi="GHEA Grapalat" w:cs="Arial"/>
          <w:kern w:val="2"/>
          <w:sz w:val="24"/>
          <w:szCs w:val="24"/>
          <w:lang w:val="hy-AM" w:eastAsia="en-US"/>
          <w14:ligatures w14:val="standardContextual"/>
        </w:rPr>
      </w:pPr>
      <w:r w:rsidRPr="002628C6">
        <w:rPr>
          <w:rFonts w:ascii="GHEA Grapalat" w:eastAsia="Calibri" w:hAnsi="GHEA Grapalat" w:cs="Arial"/>
          <w:kern w:val="2"/>
          <w:sz w:val="24"/>
          <w:szCs w:val="24"/>
          <w:lang w:val="hy-AM" w:eastAsia="en-US"/>
          <w14:ligatures w14:val="standardContextual"/>
        </w:rPr>
        <w:t xml:space="preserve">           հղումը՝ </w:t>
      </w:r>
      <w:hyperlink r:id="rId20" w:history="1">
        <w:r w:rsidRPr="002628C6">
          <w:rPr>
            <w:rFonts w:ascii="GHEA Grapalat" w:eastAsia="Calibri" w:hAnsi="GHEA Grapalat" w:cs="Arial"/>
            <w:color w:val="0563C1"/>
            <w:kern w:val="2"/>
            <w:sz w:val="24"/>
            <w:szCs w:val="24"/>
            <w:u w:val="single"/>
            <w:lang w:val="hy-AM" w:eastAsia="en-US"/>
            <w14:ligatures w14:val="standardContextual"/>
          </w:rPr>
          <w:t>https://www.arlis.am/hy/acts/143723</w:t>
        </w:r>
      </w:hyperlink>
    </w:p>
    <w:p w14:paraId="13BC1E07" w14:textId="77777777" w:rsidR="002628C6" w:rsidRPr="002628C6" w:rsidRDefault="002628C6" w:rsidP="002628C6">
      <w:pPr>
        <w:pStyle w:val="a7"/>
        <w:numPr>
          <w:ilvl w:val="0"/>
          <w:numId w:val="6"/>
        </w:numPr>
        <w:spacing w:after="160" w:line="259" w:lineRule="auto"/>
        <w:jc w:val="both"/>
        <w:rPr>
          <w:rFonts w:ascii="GHEA Grapalat" w:hAnsi="GHEA Grapalat" w:cs="Arial"/>
          <w:b/>
          <w:i/>
          <w:sz w:val="24"/>
          <w:szCs w:val="24"/>
          <w:u w:val="single"/>
          <w:lang w:val="hy-AM"/>
        </w:rPr>
      </w:pPr>
      <w:r w:rsidRPr="002628C6">
        <w:rPr>
          <w:rFonts w:ascii="GHEA Grapalat" w:hAnsi="GHEA Grapalat" w:cs="Arial"/>
          <w:b/>
          <w:i/>
          <w:sz w:val="24"/>
          <w:szCs w:val="24"/>
          <w:u w:val="single"/>
          <w:lang w:val="hy-AM"/>
        </w:rPr>
        <w:t xml:space="preserve">ՄԱՍՆԱԳԻՏԱԿԱՆ ԳԻՏԵԼԻՔՆԵՐ (Պետական վերահսկողական ծառայություն) </w:t>
      </w:r>
    </w:p>
    <w:p w14:paraId="32D8A7D1"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«Պետական վերահսկողական ծառայության մասին»  օրենք. հոդվածներ՝ 1, 2, 3, 4, 5, 6, 7, 8, 9, 10</w:t>
      </w:r>
    </w:p>
    <w:p w14:paraId="3CAADC63" w14:textId="77777777" w:rsidR="002628C6" w:rsidRPr="002628C6" w:rsidRDefault="002628C6" w:rsidP="002628C6">
      <w:pPr>
        <w:jc w:val="both"/>
        <w:rPr>
          <w:rFonts w:ascii="GHEA Grapalat" w:hAnsi="GHEA Grapalat"/>
          <w:sz w:val="24"/>
          <w:szCs w:val="24"/>
          <w:lang w:val="hy-AM"/>
        </w:rPr>
      </w:pPr>
      <w:r w:rsidRPr="002628C6">
        <w:rPr>
          <w:rFonts w:ascii="GHEA Grapalat" w:hAnsi="GHEA Grapalat" w:cs="Arial"/>
          <w:sz w:val="24"/>
          <w:szCs w:val="24"/>
          <w:lang w:val="hy-AM"/>
        </w:rPr>
        <w:t xml:space="preserve">հղումը՝ </w:t>
      </w:r>
      <w:hyperlink r:id="rId21" w:history="1">
        <w:r w:rsidRPr="002628C6">
          <w:rPr>
            <w:rStyle w:val="a3"/>
            <w:rFonts w:ascii="GHEA Grapalat" w:hAnsi="GHEA Grapalat"/>
            <w:sz w:val="24"/>
            <w:szCs w:val="24"/>
            <w:lang w:val="hy-AM"/>
          </w:rPr>
          <w:t>https://www.arlis.am/hy/acts/208787/latest</w:t>
        </w:r>
      </w:hyperlink>
    </w:p>
    <w:p w14:paraId="01D5852E" w14:textId="77777777" w:rsidR="002628C6" w:rsidRPr="002628C6" w:rsidRDefault="002628C6" w:rsidP="002628C6">
      <w:pPr>
        <w:spacing w:line="256" w:lineRule="auto"/>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7762E690" w14:textId="77777777" w:rsidR="002628C6" w:rsidRPr="002628C6" w:rsidRDefault="002628C6" w:rsidP="002628C6">
      <w:pPr>
        <w:spacing w:line="256" w:lineRule="auto"/>
        <w:jc w:val="both"/>
        <w:rPr>
          <w:rFonts w:ascii="GHEA Grapalat" w:eastAsia="Calibri" w:hAnsi="GHEA Grapalat"/>
          <w:color w:val="0563C1" w:themeColor="hyperlink"/>
          <w:sz w:val="24"/>
          <w:szCs w:val="24"/>
          <w:u w:val="single"/>
          <w:lang w:val="hy-AM"/>
        </w:rPr>
      </w:pPr>
      <w:r w:rsidRPr="002628C6">
        <w:rPr>
          <w:rFonts w:ascii="GHEA Grapalat" w:eastAsia="Calibri" w:hAnsi="GHEA Grapalat" w:cs="Arial"/>
          <w:sz w:val="24"/>
          <w:szCs w:val="24"/>
          <w:lang w:val="hy-AM"/>
        </w:rPr>
        <w:t xml:space="preserve">հղումը՝ </w:t>
      </w:r>
      <w:hyperlink r:id="rId22" w:history="1">
        <w:r w:rsidRPr="002628C6">
          <w:rPr>
            <w:rFonts w:ascii="GHEA Grapalat" w:eastAsia="Calibri" w:hAnsi="GHEA Grapalat"/>
            <w:color w:val="0563C1" w:themeColor="hyperlink"/>
            <w:sz w:val="24"/>
            <w:szCs w:val="24"/>
            <w:u w:val="single"/>
            <w:lang w:val="hy-AM"/>
          </w:rPr>
          <w:t>https://www.arlis.am/hy/acts/187324</w:t>
        </w:r>
      </w:hyperlink>
    </w:p>
    <w:p w14:paraId="28340CA4" w14:textId="77777777" w:rsidR="002628C6" w:rsidRPr="002628C6" w:rsidRDefault="002628C6" w:rsidP="002628C6">
      <w:pPr>
        <w:spacing w:line="256" w:lineRule="auto"/>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r w:rsidRPr="002628C6">
        <w:rPr>
          <w:rFonts w:ascii="GHEA Grapalat" w:eastAsia="Calibri" w:hAnsi="GHEA Grapalat"/>
          <w:color w:val="0563C1" w:themeColor="hyperlink"/>
          <w:sz w:val="24"/>
          <w:szCs w:val="24"/>
          <w:u w:val="single"/>
          <w:lang w:val="hy-AM"/>
        </w:rPr>
        <w:t xml:space="preserve"> </w:t>
      </w:r>
      <w:hyperlink r:id="rId23" w:history="1">
        <w:r w:rsidRPr="002628C6">
          <w:rPr>
            <w:rFonts w:ascii="GHEA Grapalat" w:eastAsia="Calibri" w:hAnsi="GHEA Grapalat"/>
            <w:color w:val="0563C1" w:themeColor="hyperlink"/>
            <w:sz w:val="24"/>
            <w:szCs w:val="24"/>
            <w:u w:val="single"/>
            <w:lang w:val="hy-AM"/>
          </w:rPr>
          <w:t>https://www.arlis.am/hy/acts/187307</w:t>
        </w:r>
      </w:hyperlink>
    </w:p>
    <w:p w14:paraId="6FD5B063"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«Զանգվածային լրատվության մասին»  օրենք. հոդվածներ՝ 1-14</w:t>
      </w:r>
    </w:p>
    <w:p w14:paraId="73DCCABC" w14:textId="77777777" w:rsidR="002628C6" w:rsidRPr="002628C6" w:rsidRDefault="002628C6" w:rsidP="002628C6">
      <w:pPr>
        <w:jc w:val="both"/>
        <w:rPr>
          <w:rFonts w:ascii="GHEA Grapalat" w:hAnsi="GHEA Grapalat" w:cs="Arial"/>
          <w:b/>
          <w:bCs/>
          <w:sz w:val="24"/>
          <w:szCs w:val="24"/>
          <w:lang w:val="hy-AM"/>
        </w:rPr>
      </w:pPr>
      <w:r w:rsidRPr="002628C6">
        <w:rPr>
          <w:rFonts w:ascii="GHEA Grapalat" w:hAnsi="GHEA Grapalat" w:cs="Arial"/>
          <w:b/>
          <w:bCs/>
          <w:sz w:val="24"/>
          <w:szCs w:val="24"/>
          <w:lang w:val="hy-AM"/>
        </w:rPr>
        <w:t xml:space="preserve"> հղումը՝ </w:t>
      </w:r>
      <w:hyperlink r:id="rId24" w:history="1">
        <w:r w:rsidRPr="002628C6">
          <w:rPr>
            <w:rStyle w:val="a3"/>
            <w:rFonts w:ascii="GHEA Grapalat" w:hAnsi="GHEA Grapalat" w:cs="Arial"/>
            <w:b/>
            <w:bCs/>
            <w:sz w:val="24"/>
            <w:szCs w:val="24"/>
            <w:lang w:val="hy-AM"/>
          </w:rPr>
          <w:t>http://www.arlis.am/documentview.aspx?docid=164454</w:t>
        </w:r>
      </w:hyperlink>
    </w:p>
    <w:p w14:paraId="785A8967"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«Անձնական տվյալների պաշտպանության մասին»  օրենք. հոդվածներ՝ 1-29</w:t>
      </w:r>
    </w:p>
    <w:p w14:paraId="44561F0A" w14:textId="77777777" w:rsidR="002628C6" w:rsidRPr="002628C6" w:rsidRDefault="002628C6" w:rsidP="002628C6">
      <w:pPr>
        <w:jc w:val="both"/>
        <w:rPr>
          <w:rFonts w:ascii="GHEA Grapalat" w:hAnsi="GHEA Grapalat" w:cs="Arial"/>
          <w:b/>
          <w:bCs/>
          <w:sz w:val="24"/>
          <w:szCs w:val="24"/>
          <w:lang w:val="hy-AM"/>
        </w:rPr>
      </w:pPr>
      <w:r w:rsidRPr="002628C6">
        <w:rPr>
          <w:rFonts w:ascii="GHEA Grapalat" w:hAnsi="GHEA Grapalat" w:cs="Arial"/>
          <w:b/>
          <w:bCs/>
          <w:sz w:val="24"/>
          <w:szCs w:val="24"/>
          <w:lang w:val="hy-AM"/>
        </w:rPr>
        <w:t xml:space="preserve"> հղումը՝ </w:t>
      </w:r>
      <w:hyperlink r:id="rId25" w:history="1">
        <w:r w:rsidRPr="002628C6">
          <w:rPr>
            <w:rStyle w:val="a3"/>
            <w:rFonts w:ascii="GHEA Grapalat" w:hAnsi="GHEA Grapalat" w:cs="Arial"/>
            <w:b/>
            <w:bCs/>
            <w:sz w:val="24"/>
            <w:szCs w:val="24"/>
            <w:lang w:val="hy-AM"/>
          </w:rPr>
          <w:t>https://www.arlis.am/DocumentView.aspx?DocID=183134</w:t>
        </w:r>
      </w:hyperlink>
    </w:p>
    <w:p w14:paraId="36F1AEC1" w14:textId="77777777" w:rsidR="002628C6" w:rsidRPr="002628C6" w:rsidRDefault="002628C6" w:rsidP="002628C6">
      <w:pPr>
        <w:jc w:val="both"/>
        <w:rPr>
          <w:rFonts w:ascii="GHEA Grapalat" w:hAnsi="GHEA Grapalat" w:cs="Arial"/>
          <w:sz w:val="24"/>
          <w:szCs w:val="24"/>
          <w:lang w:val="hy-AM"/>
        </w:rPr>
      </w:pPr>
      <w:r w:rsidRPr="002628C6">
        <w:rPr>
          <w:rFonts w:ascii="GHEA Grapalat" w:hAnsi="GHEA Grapalat" w:cs="Arial"/>
          <w:sz w:val="24"/>
          <w:szCs w:val="24"/>
          <w:lang w:val="hy-AM"/>
        </w:rPr>
        <w:t>«Տեղեկատվության ազատության մասին»  օրենք. հոդվածներ՝ 1-15</w:t>
      </w:r>
    </w:p>
    <w:p w14:paraId="70CA0012" w14:textId="77777777" w:rsidR="002628C6" w:rsidRPr="002628C6" w:rsidRDefault="002628C6" w:rsidP="002628C6">
      <w:pPr>
        <w:jc w:val="both"/>
        <w:rPr>
          <w:rFonts w:ascii="GHEA Grapalat" w:hAnsi="GHEA Grapalat" w:cs="Arial"/>
          <w:b/>
          <w:bCs/>
          <w:sz w:val="24"/>
          <w:szCs w:val="24"/>
          <w:lang w:val="hy-AM"/>
        </w:rPr>
      </w:pPr>
      <w:r w:rsidRPr="002628C6">
        <w:rPr>
          <w:rFonts w:ascii="GHEA Grapalat" w:hAnsi="GHEA Grapalat" w:cs="Arial"/>
          <w:b/>
          <w:bCs/>
          <w:sz w:val="24"/>
          <w:szCs w:val="24"/>
          <w:lang w:val="hy-AM"/>
        </w:rPr>
        <w:t xml:space="preserve">հղումը՝ </w:t>
      </w:r>
      <w:hyperlink r:id="rId26" w:history="1">
        <w:r w:rsidRPr="002628C6">
          <w:rPr>
            <w:rStyle w:val="a3"/>
            <w:rFonts w:ascii="GHEA Grapalat" w:hAnsi="GHEA Grapalat" w:cs="Arial"/>
            <w:b/>
            <w:bCs/>
            <w:sz w:val="24"/>
            <w:szCs w:val="24"/>
            <w:lang w:val="hy-AM"/>
          </w:rPr>
          <w:t>https://www.arlis.am/DocumentView.aspx?DocID=175858</w:t>
        </w:r>
      </w:hyperlink>
    </w:p>
    <w:p w14:paraId="1071AA34" w14:textId="77777777" w:rsidR="002628C6" w:rsidRPr="002628C6" w:rsidRDefault="002628C6" w:rsidP="002628C6">
      <w:pPr>
        <w:jc w:val="both"/>
        <w:rPr>
          <w:rFonts w:ascii="GHEA Grapalat" w:hAnsi="GHEA Grapalat"/>
          <w:sz w:val="24"/>
          <w:szCs w:val="24"/>
          <w:lang w:val="hy-AM"/>
        </w:rPr>
      </w:pPr>
    </w:p>
    <w:p w14:paraId="739B4383" w14:textId="77777777" w:rsidR="002628C6" w:rsidRPr="002628C6" w:rsidRDefault="002628C6" w:rsidP="002628C6">
      <w:pPr>
        <w:jc w:val="both"/>
        <w:rPr>
          <w:rFonts w:ascii="GHEA Grapalat" w:hAnsi="GHEA Grapalat" w:cs="Arial"/>
          <w:b/>
          <w:bCs/>
          <w:i/>
          <w:iCs/>
          <w:sz w:val="24"/>
          <w:szCs w:val="24"/>
          <w:u w:val="single"/>
          <w:lang w:val="hy-AM"/>
        </w:rPr>
      </w:pPr>
      <w:bookmarkStart w:id="1" w:name="_Hlk202804805"/>
      <w:r w:rsidRPr="002628C6">
        <w:rPr>
          <w:rFonts w:ascii="GHEA Grapalat"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2679E264" w14:textId="77777777" w:rsidR="002628C6" w:rsidRPr="002628C6" w:rsidRDefault="002628C6" w:rsidP="002628C6">
      <w:pPr>
        <w:pStyle w:val="a7"/>
        <w:numPr>
          <w:ilvl w:val="0"/>
          <w:numId w:val="6"/>
        </w:numPr>
        <w:spacing w:after="160"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«Հանրային ծառայության մասին» օրենք.</w:t>
      </w:r>
    </w:p>
    <w:p w14:paraId="2CEEDC16" w14:textId="77777777" w:rsidR="002628C6" w:rsidRPr="002628C6" w:rsidRDefault="002628C6" w:rsidP="002628C6">
      <w:pPr>
        <w:pStyle w:val="a7"/>
        <w:numPr>
          <w:ilvl w:val="0"/>
          <w:numId w:val="6"/>
        </w:numPr>
        <w:spacing w:after="160" w:line="259" w:lineRule="auto"/>
        <w:jc w:val="both"/>
        <w:rPr>
          <w:rFonts w:ascii="GHEA Grapalat" w:hAnsi="GHEA Grapalat"/>
          <w:bCs/>
          <w:i/>
          <w:iCs/>
          <w:sz w:val="24"/>
          <w:szCs w:val="24"/>
          <w:u w:val="single"/>
          <w:lang w:val="hy-AM"/>
        </w:rPr>
      </w:pPr>
      <w:r w:rsidRPr="002628C6">
        <w:rPr>
          <w:rFonts w:ascii="GHEA Grapalat" w:hAnsi="GHEA Grapalat"/>
          <w:b/>
          <w:bCs/>
          <w:i/>
          <w:iCs/>
          <w:sz w:val="24"/>
          <w:szCs w:val="24"/>
          <w:lang w:val="hy-AM"/>
        </w:rPr>
        <w:t>հղումը՝</w:t>
      </w:r>
      <w:r w:rsidRPr="002628C6">
        <w:rPr>
          <w:rFonts w:ascii="GHEA Grapalat" w:hAnsi="GHEA Grapalat"/>
          <w:b/>
          <w:bCs/>
          <w:i/>
          <w:iCs/>
          <w:sz w:val="24"/>
          <w:szCs w:val="24"/>
          <w:u w:val="single"/>
          <w:lang w:val="hy-AM"/>
        </w:rPr>
        <w:t xml:space="preserve"> </w:t>
      </w:r>
      <w:hyperlink r:id="rId27" w:history="1">
        <w:r w:rsidRPr="002628C6">
          <w:rPr>
            <w:rStyle w:val="a3"/>
            <w:rFonts w:ascii="GHEA Grapalat" w:hAnsi="GHEA Grapalat"/>
            <w:sz w:val="24"/>
            <w:szCs w:val="24"/>
            <w:lang w:val="hy-AM"/>
          </w:rPr>
          <w:t>https://www.arlis.am/hy/acts/208569/latest</w:t>
        </w:r>
      </w:hyperlink>
    </w:p>
    <w:p w14:paraId="627E15F3" w14:textId="77777777" w:rsidR="002628C6" w:rsidRPr="002628C6" w:rsidRDefault="002628C6" w:rsidP="002628C6">
      <w:pPr>
        <w:pStyle w:val="a7"/>
        <w:numPr>
          <w:ilvl w:val="0"/>
          <w:numId w:val="6"/>
        </w:numPr>
        <w:spacing w:after="160"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«Քաղաքացիական ծառայության մասին» օրենք.</w:t>
      </w:r>
    </w:p>
    <w:p w14:paraId="1A1D02F1" w14:textId="77777777" w:rsidR="002628C6" w:rsidRPr="002628C6" w:rsidRDefault="002628C6" w:rsidP="002628C6">
      <w:pPr>
        <w:pStyle w:val="a7"/>
        <w:ind w:left="426"/>
        <w:jc w:val="both"/>
        <w:rPr>
          <w:rFonts w:ascii="GHEA Grapalat" w:hAnsi="GHEA Grapalat" w:cs="Arial"/>
          <w:sz w:val="24"/>
          <w:szCs w:val="24"/>
          <w:lang w:val="hy-AM"/>
        </w:rPr>
      </w:pPr>
      <w:r w:rsidRPr="002628C6">
        <w:rPr>
          <w:rFonts w:ascii="GHEA Grapalat" w:hAnsi="GHEA Grapalat" w:cs="Arial"/>
          <w:sz w:val="24"/>
          <w:szCs w:val="24"/>
          <w:lang w:val="hy-AM"/>
        </w:rPr>
        <w:t xml:space="preserve">հղումը՝ </w:t>
      </w:r>
      <w:hyperlink r:id="rId28" w:history="1">
        <w:r w:rsidRPr="002628C6">
          <w:rPr>
            <w:rStyle w:val="a3"/>
            <w:rFonts w:ascii="GHEA Grapalat" w:hAnsi="GHEA Grapalat" w:cs="Arial"/>
            <w:sz w:val="24"/>
            <w:szCs w:val="24"/>
            <w:lang w:val="hy-AM"/>
          </w:rPr>
          <w:t>https://www.arlis.am/hy/acts/204205</w:t>
        </w:r>
      </w:hyperlink>
    </w:p>
    <w:p w14:paraId="66068E19" w14:textId="77777777" w:rsidR="002628C6" w:rsidRPr="002628C6" w:rsidRDefault="002628C6" w:rsidP="002628C6">
      <w:pPr>
        <w:pStyle w:val="a7"/>
        <w:numPr>
          <w:ilvl w:val="0"/>
          <w:numId w:val="6"/>
        </w:numPr>
        <w:spacing w:after="160"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«Պետական վերահսկողական ծառայության մասին» օրենք.</w:t>
      </w:r>
    </w:p>
    <w:p w14:paraId="248637EA" w14:textId="77777777" w:rsidR="002628C6" w:rsidRPr="002628C6" w:rsidRDefault="002628C6" w:rsidP="002628C6">
      <w:pPr>
        <w:pStyle w:val="a7"/>
        <w:jc w:val="both"/>
        <w:rPr>
          <w:rFonts w:ascii="GHEA Grapalat" w:hAnsi="GHEA Grapalat"/>
          <w:sz w:val="24"/>
          <w:szCs w:val="24"/>
          <w:lang w:val="hy-AM"/>
        </w:rPr>
      </w:pPr>
      <w:r w:rsidRPr="002628C6">
        <w:rPr>
          <w:rFonts w:ascii="GHEA Grapalat" w:hAnsi="GHEA Grapalat"/>
          <w:color w:val="000000" w:themeColor="text1"/>
          <w:sz w:val="24"/>
          <w:szCs w:val="24"/>
          <w:lang w:val="hy-AM"/>
        </w:rPr>
        <w:t xml:space="preserve">հղումը՝ </w:t>
      </w:r>
      <w:hyperlink r:id="rId29" w:history="1">
        <w:r w:rsidRPr="002628C6">
          <w:rPr>
            <w:rStyle w:val="a3"/>
            <w:rFonts w:ascii="GHEA Grapalat" w:hAnsi="GHEA Grapalat"/>
            <w:sz w:val="24"/>
            <w:szCs w:val="24"/>
            <w:lang w:val="hy-AM"/>
          </w:rPr>
          <w:t>https://www.arlis.am/hy/acts/208787/latest</w:t>
        </w:r>
      </w:hyperlink>
    </w:p>
    <w:p w14:paraId="5C58CC40" w14:textId="77777777" w:rsidR="00757AEB" w:rsidRPr="00757AEB" w:rsidRDefault="00757AEB" w:rsidP="00757AEB">
      <w:pPr>
        <w:pStyle w:val="a7"/>
        <w:numPr>
          <w:ilvl w:val="0"/>
          <w:numId w:val="8"/>
        </w:numPr>
        <w:ind w:left="426" w:hanging="426"/>
        <w:rPr>
          <w:rFonts w:ascii="GHEA Grapalat" w:hAnsi="GHEA Grapalat" w:cs="Arial"/>
          <w:sz w:val="24"/>
          <w:szCs w:val="24"/>
          <w:lang w:val="hy-AM"/>
        </w:rPr>
      </w:pPr>
      <w:r w:rsidRPr="00757AEB">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55A0AC7C" w14:textId="77777777" w:rsidR="00757AEB" w:rsidRPr="00757AEB" w:rsidRDefault="00757AEB" w:rsidP="00757AEB">
      <w:pPr>
        <w:pStyle w:val="a7"/>
        <w:ind w:left="426"/>
        <w:jc w:val="both"/>
        <w:rPr>
          <w:rFonts w:ascii="GHEA Grapalat" w:hAnsi="GHEA Grapalat" w:cs="Arial"/>
          <w:sz w:val="24"/>
          <w:szCs w:val="24"/>
          <w:lang w:val="hy-AM"/>
        </w:rPr>
      </w:pPr>
      <w:r w:rsidRPr="00757AEB">
        <w:rPr>
          <w:rFonts w:ascii="GHEA Grapalat" w:hAnsi="GHEA Grapalat" w:cs="Arial"/>
          <w:sz w:val="24"/>
          <w:szCs w:val="24"/>
          <w:lang w:val="hy-AM"/>
        </w:rPr>
        <w:t xml:space="preserve">հղումը՝ </w:t>
      </w:r>
      <w:hyperlink r:id="rId30" w:history="1">
        <w:r w:rsidRPr="00757AEB">
          <w:rPr>
            <w:rStyle w:val="a3"/>
            <w:rFonts w:ascii="GHEA Grapalat" w:hAnsi="GHEA Grapalat" w:cs="Arial"/>
            <w:sz w:val="24"/>
            <w:szCs w:val="24"/>
            <w:lang w:val="hy-AM"/>
          </w:rPr>
          <w:t>https://www.arlis.am/hy/acts/212114/latest</w:t>
        </w:r>
      </w:hyperlink>
    </w:p>
    <w:p w14:paraId="29BE1E8B" w14:textId="77777777" w:rsidR="002628C6" w:rsidRPr="002628C6" w:rsidRDefault="002628C6" w:rsidP="002628C6">
      <w:pPr>
        <w:pStyle w:val="a7"/>
        <w:numPr>
          <w:ilvl w:val="0"/>
          <w:numId w:val="6"/>
        </w:numPr>
        <w:spacing w:after="160"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ՀՀ Սահմանադրություն.</w:t>
      </w:r>
    </w:p>
    <w:p w14:paraId="7DA685A5" w14:textId="77777777" w:rsidR="002628C6" w:rsidRPr="002628C6" w:rsidRDefault="002628C6" w:rsidP="002628C6">
      <w:pPr>
        <w:pStyle w:val="a7"/>
        <w:rPr>
          <w:rFonts w:ascii="GHEA Grapalat" w:hAnsi="GHEA Grapalat"/>
          <w:sz w:val="24"/>
          <w:szCs w:val="24"/>
          <w:lang w:val="hy-AM"/>
        </w:rPr>
      </w:pPr>
      <w:r w:rsidRPr="002628C6">
        <w:rPr>
          <w:rFonts w:ascii="GHEA Grapalat" w:hAnsi="GHEA Grapalat"/>
          <w:color w:val="000000" w:themeColor="text1"/>
          <w:sz w:val="24"/>
          <w:szCs w:val="24"/>
          <w:lang w:val="hy-AM"/>
        </w:rPr>
        <w:t xml:space="preserve">հղումը՝ </w:t>
      </w:r>
      <w:hyperlink r:id="rId31" w:history="1">
        <w:r w:rsidRPr="002628C6">
          <w:rPr>
            <w:rStyle w:val="a3"/>
            <w:rFonts w:ascii="GHEA Grapalat" w:hAnsi="GHEA Grapalat"/>
            <w:sz w:val="24"/>
            <w:szCs w:val="24"/>
            <w:lang w:val="hy-AM"/>
          </w:rPr>
          <w:t>https://www.arlis.am/hy/acts/143723</w:t>
        </w:r>
      </w:hyperlink>
    </w:p>
    <w:p w14:paraId="78621242" w14:textId="77777777" w:rsidR="002628C6" w:rsidRPr="002628C6" w:rsidRDefault="002628C6" w:rsidP="002628C6">
      <w:pPr>
        <w:pStyle w:val="a7"/>
        <w:numPr>
          <w:ilvl w:val="0"/>
          <w:numId w:val="6"/>
        </w:numPr>
        <w:spacing w:after="160" w:line="259" w:lineRule="auto"/>
        <w:ind w:left="426" w:hanging="426"/>
        <w:jc w:val="both"/>
        <w:rPr>
          <w:rFonts w:ascii="GHEA Grapalat" w:hAnsi="GHEA Grapalat" w:cs="Arial"/>
          <w:sz w:val="24"/>
          <w:szCs w:val="24"/>
          <w:lang w:val="hy-AM"/>
        </w:rPr>
      </w:pPr>
      <w:r w:rsidRPr="002628C6">
        <w:rPr>
          <w:rFonts w:ascii="GHEA Grapalat" w:hAnsi="GHEA Grapalat" w:cs="Arial"/>
          <w:sz w:val="24"/>
          <w:szCs w:val="24"/>
          <w:lang w:val="hy-AM"/>
        </w:rPr>
        <w:t>«Պետական կառավարման համակարգի մարմինների մասին» օրենք.</w:t>
      </w:r>
    </w:p>
    <w:p w14:paraId="65636FFA" w14:textId="77777777" w:rsidR="002628C6" w:rsidRPr="002628C6" w:rsidRDefault="002628C6" w:rsidP="002628C6">
      <w:pPr>
        <w:pStyle w:val="a7"/>
        <w:ind w:left="426"/>
        <w:jc w:val="both"/>
        <w:rPr>
          <w:rFonts w:ascii="GHEA Grapalat" w:hAnsi="GHEA Grapalat"/>
          <w:sz w:val="24"/>
          <w:szCs w:val="24"/>
          <w:lang w:val="hy-AM"/>
        </w:rPr>
      </w:pPr>
      <w:r w:rsidRPr="002628C6">
        <w:rPr>
          <w:rFonts w:ascii="GHEA Grapalat" w:hAnsi="GHEA Grapalat"/>
          <w:color w:val="000000" w:themeColor="text1"/>
          <w:sz w:val="24"/>
          <w:szCs w:val="24"/>
          <w:lang w:val="hy-AM"/>
        </w:rPr>
        <w:t xml:space="preserve">հղումը՝ </w:t>
      </w:r>
      <w:hyperlink r:id="rId32" w:history="1">
        <w:r w:rsidRPr="002628C6">
          <w:rPr>
            <w:rStyle w:val="a3"/>
            <w:rFonts w:ascii="GHEA Grapalat" w:hAnsi="GHEA Grapalat"/>
            <w:sz w:val="24"/>
            <w:szCs w:val="24"/>
            <w:lang w:val="hy-AM"/>
          </w:rPr>
          <w:t>https://www.arlis.am/hy/acts/187307</w:t>
        </w:r>
      </w:hyperlink>
    </w:p>
    <w:bookmarkEnd w:id="1"/>
    <w:p w14:paraId="69717661" w14:textId="77777777" w:rsidR="002628C6" w:rsidRDefault="002628C6" w:rsidP="002628C6">
      <w:pPr>
        <w:jc w:val="both"/>
        <w:rPr>
          <w:rFonts w:ascii="GHEA Grapalat" w:hAnsi="GHEA Grapalat" w:cs="Arial"/>
          <w:color w:val="000000" w:themeColor="text1"/>
          <w:sz w:val="24"/>
          <w:szCs w:val="24"/>
          <w:lang w:val="hy-AM"/>
        </w:rPr>
      </w:pPr>
    </w:p>
    <w:p w14:paraId="32CBA95B" w14:textId="7512B332" w:rsidR="002628C6" w:rsidRPr="002628C6" w:rsidRDefault="002628C6" w:rsidP="002628C6">
      <w:pPr>
        <w:jc w:val="both"/>
        <w:rPr>
          <w:rFonts w:ascii="GHEA Grapalat" w:hAnsi="GHEA Grapalat" w:cs="Arial"/>
          <w:b/>
          <w:bCs/>
          <w:i/>
          <w:iCs/>
          <w:color w:val="000000" w:themeColor="text1"/>
          <w:sz w:val="24"/>
          <w:szCs w:val="24"/>
          <w:u w:val="single"/>
          <w:lang w:val="hy-AM"/>
        </w:rPr>
      </w:pPr>
      <w:r w:rsidRPr="002628C6">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1F8ECF6B" w14:textId="77777777" w:rsidR="002628C6" w:rsidRDefault="002628C6" w:rsidP="002628C6">
      <w:pPr>
        <w:ind w:firstLine="708"/>
        <w:jc w:val="both"/>
        <w:rPr>
          <w:rFonts w:ascii="GHEA Grapalat" w:hAnsi="GHEA Grapalat" w:cs="Arial"/>
          <w:color w:val="000000" w:themeColor="text1"/>
          <w:sz w:val="24"/>
          <w:szCs w:val="24"/>
          <w:lang w:val="hy-AM"/>
        </w:rPr>
      </w:pPr>
    </w:p>
    <w:p w14:paraId="4A2CD23D" w14:textId="40D752C3" w:rsidR="002628C6" w:rsidRPr="002628C6" w:rsidRDefault="002628C6" w:rsidP="002628C6">
      <w:pPr>
        <w:ind w:firstLine="708"/>
        <w:jc w:val="both"/>
        <w:rPr>
          <w:rFonts w:ascii="GHEA Grapalat" w:hAnsi="GHEA Grapalat"/>
          <w:color w:val="000000" w:themeColor="text1"/>
          <w:sz w:val="24"/>
          <w:szCs w:val="24"/>
          <w:lang w:val="hy-AM"/>
        </w:rPr>
      </w:pPr>
      <w:r w:rsidRPr="002628C6">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3" w:history="1">
        <w:r w:rsidRPr="002628C6">
          <w:rPr>
            <w:rStyle w:val="a3"/>
            <w:rFonts w:ascii="GHEA Grapalat" w:hAnsi="GHEA Grapalat"/>
            <w:sz w:val="24"/>
            <w:szCs w:val="24"/>
            <w:lang w:val="hy-AM"/>
          </w:rPr>
          <w:t>hr@supervision.am</w:t>
        </w:r>
      </w:hyperlink>
      <w:r w:rsidRPr="002628C6">
        <w:rPr>
          <w:rFonts w:ascii="GHEA Grapalat" w:hAnsi="GHEA Grapalat"/>
          <w:color w:val="000000" w:themeColor="text1"/>
          <w:sz w:val="24"/>
          <w:szCs w:val="24"/>
          <w:lang w:val="hy-AM"/>
        </w:rPr>
        <w:t>):</w:t>
      </w:r>
    </w:p>
    <w:p w14:paraId="348A4142" w14:textId="77777777" w:rsidR="002628C6" w:rsidRPr="002628C6" w:rsidRDefault="002628C6" w:rsidP="002628C6">
      <w:pPr>
        <w:shd w:val="clear" w:color="auto" w:fill="FFFFFF"/>
        <w:spacing w:after="158"/>
        <w:ind w:firstLine="709"/>
        <w:jc w:val="both"/>
        <w:rPr>
          <w:rFonts w:ascii="GHEA Grapalat" w:hAnsi="GHEA Grapalat" w:cs="Arial"/>
          <w:color w:val="000000" w:themeColor="text1"/>
          <w:sz w:val="24"/>
          <w:szCs w:val="24"/>
          <w:lang w:val="hy-AM"/>
        </w:rPr>
      </w:pPr>
      <w:r w:rsidRPr="002628C6">
        <w:rPr>
          <w:rFonts w:ascii="GHEA Grapalat" w:hAnsi="GHEA Grapalat" w:cs="Arial"/>
          <w:color w:val="000000" w:themeColor="text1"/>
          <w:sz w:val="24"/>
          <w:szCs w:val="24"/>
          <w:lang w:val="hy-AM"/>
        </w:rPr>
        <w:t>ՀՀ</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քաղաքացիները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թեստավորմանը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ներկայանում</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են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անձնագրով</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և/կամ</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նույնականացման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քարտով</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կամ</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անձը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հաստատող</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այլ</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փաստաթղթով</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(զինվորական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գրքույկ,</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ՀՀ</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ոստիկանության</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կողմից</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ժամանակավորապես</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տրվող</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անձը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(ինքնությունը)</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հաստատող</w:t>
      </w:r>
      <w:r w:rsidRPr="002628C6">
        <w:rPr>
          <w:rFonts w:ascii="Calibri" w:hAnsi="Calibri" w:cs="Calibri"/>
          <w:color w:val="000000" w:themeColor="text1"/>
          <w:sz w:val="24"/>
          <w:szCs w:val="24"/>
          <w:lang w:val="hy-AM"/>
        </w:rPr>
        <w:t> </w:t>
      </w:r>
      <w:r w:rsidRPr="002628C6">
        <w:rPr>
          <w:rFonts w:ascii="GHEA Grapalat" w:hAnsi="GHEA Grapalat" w:cs="Arial"/>
          <w:color w:val="000000" w:themeColor="text1"/>
          <w:sz w:val="24"/>
          <w:szCs w:val="24"/>
          <w:lang w:val="hy-AM"/>
        </w:rPr>
        <w:t>փաստաթուղթ):</w:t>
      </w:r>
    </w:p>
    <w:p w14:paraId="36F64550" w14:textId="77777777" w:rsidR="002628C6" w:rsidRPr="002628C6" w:rsidRDefault="002628C6" w:rsidP="002628C6">
      <w:pPr>
        <w:ind w:firstLine="708"/>
        <w:jc w:val="both"/>
        <w:rPr>
          <w:rFonts w:ascii="GHEA Grapalat" w:hAnsi="GHEA Grapalat"/>
          <w:color w:val="000000" w:themeColor="text1"/>
          <w:sz w:val="24"/>
          <w:szCs w:val="24"/>
          <w:lang w:val="hy-AM"/>
        </w:rPr>
      </w:pPr>
    </w:p>
    <w:p w14:paraId="20CDDAB7" w14:textId="77777777" w:rsidR="002628C6" w:rsidRPr="002628C6" w:rsidRDefault="002628C6" w:rsidP="002628C6">
      <w:pPr>
        <w:rPr>
          <w:rFonts w:ascii="GHEA Grapalat" w:hAnsi="GHEA Grapalat"/>
          <w:b/>
          <w:bCs/>
          <w:sz w:val="24"/>
          <w:szCs w:val="24"/>
          <w:lang w:val="hy-AM"/>
        </w:rPr>
      </w:pPr>
    </w:p>
    <w:p w14:paraId="2727CD64" w14:textId="77777777" w:rsidR="005A3177" w:rsidRPr="002628C6" w:rsidRDefault="005A3177" w:rsidP="002628C6">
      <w:pPr>
        <w:ind w:firstLine="708"/>
        <w:jc w:val="both"/>
        <w:rPr>
          <w:rFonts w:ascii="GHEA Grapalat" w:hAnsi="GHEA Grapalat" w:cs="Arial"/>
          <w:color w:val="000000" w:themeColor="text1"/>
          <w:sz w:val="24"/>
          <w:szCs w:val="24"/>
          <w:lang w:val="hy-AM" w:eastAsia="en-US"/>
        </w:rPr>
      </w:pPr>
    </w:p>
    <w:sectPr w:rsidR="005A3177" w:rsidRPr="002628C6" w:rsidSect="002628C6">
      <w:pgSz w:w="12240" w:h="15840"/>
      <w:pgMar w:top="1134" w:right="567"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D698" w14:textId="77777777" w:rsidR="000A3FC5" w:rsidRDefault="000A3FC5" w:rsidP="00370A80">
      <w:r>
        <w:separator/>
      </w:r>
    </w:p>
  </w:endnote>
  <w:endnote w:type="continuationSeparator" w:id="0">
    <w:p w14:paraId="6AE2ED44" w14:textId="77777777" w:rsidR="000A3FC5" w:rsidRDefault="000A3FC5" w:rsidP="0037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0293" w14:textId="77777777" w:rsidR="000A3FC5" w:rsidRDefault="000A3FC5" w:rsidP="00370A80">
      <w:r>
        <w:separator/>
      </w:r>
    </w:p>
  </w:footnote>
  <w:footnote w:type="continuationSeparator" w:id="0">
    <w:p w14:paraId="3AD56809" w14:textId="77777777" w:rsidR="000A3FC5" w:rsidRDefault="000A3FC5" w:rsidP="0037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CBDE8A78"/>
    <w:lvl w:ilvl="0" w:tplc="04090001">
      <w:start w:val="1"/>
      <w:numFmt w:val="bullet"/>
      <w:lvlText w:val=""/>
      <w:lvlJc w:val="left"/>
      <w:pPr>
        <w:ind w:left="720" w:hanging="360"/>
      </w:pPr>
      <w:rPr>
        <w:rFonts w:ascii="Symbol" w:hAnsi="Symbol" w:hint="default"/>
      </w:rPr>
    </w:lvl>
    <w:lvl w:ilvl="1" w:tplc="8038542E">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139467331">
    <w:abstractNumId w:val="1"/>
  </w:num>
  <w:num w:numId="2" w16cid:durableId="47727121">
    <w:abstractNumId w:val="2"/>
  </w:num>
  <w:num w:numId="3" w16cid:durableId="1051266831">
    <w:abstractNumId w:val="0"/>
  </w:num>
  <w:num w:numId="4" w16cid:durableId="1463307185">
    <w:abstractNumId w:val="5"/>
  </w:num>
  <w:num w:numId="5" w16cid:durableId="1783305141">
    <w:abstractNumId w:val="2"/>
  </w:num>
  <w:num w:numId="6" w16cid:durableId="317076868">
    <w:abstractNumId w:val="3"/>
  </w:num>
  <w:num w:numId="7" w16cid:durableId="1932198726">
    <w:abstractNumId w:val="4"/>
  </w:num>
  <w:num w:numId="8" w16cid:durableId="10481697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237B7"/>
    <w:rsid w:val="000323DC"/>
    <w:rsid w:val="00032B83"/>
    <w:rsid w:val="00034756"/>
    <w:rsid w:val="00035F29"/>
    <w:rsid w:val="00037862"/>
    <w:rsid w:val="00063AED"/>
    <w:rsid w:val="00067AE3"/>
    <w:rsid w:val="00072412"/>
    <w:rsid w:val="000940E3"/>
    <w:rsid w:val="000A3FC5"/>
    <w:rsid w:val="000B30BB"/>
    <w:rsid w:val="000B366D"/>
    <w:rsid w:val="000C0C9A"/>
    <w:rsid w:val="000C118D"/>
    <w:rsid w:val="000C6978"/>
    <w:rsid w:val="000D3F96"/>
    <w:rsid w:val="000D6B86"/>
    <w:rsid w:val="000E726E"/>
    <w:rsid w:val="000F6156"/>
    <w:rsid w:val="001018D9"/>
    <w:rsid w:val="00120B9C"/>
    <w:rsid w:val="001433E8"/>
    <w:rsid w:val="001567CD"/>
    <w:rsid w:val="00163309"/>
    <w:rsid w:val="001952AF"/>
    <w:rsid w:val="001A03E5"/>
    <w:rsid w:val="001B0115"/>
    <w:rsid w:val="001B133D"/>
    <w:rsid w:val="001B4B17"/>
    <w:rsid w:val="001C67C9"/>
    <w:rsid w:val="00200215"/>
    <w:rsid w:val="002173DF"/>
    <w:rsid w:val="00222730"/>
    <w:rsid w:val="00242F61"/>
    <w:rsid w:val="002628C6"/>
    <w:rsid w:val="002735F7"/>
    <w:rsid w:val="00284D16"/>
    <w:rsid w:val="00290152"/>
    <w:rsid w:val="002957BF"/>
    <w:rsid w:val="002B3D4F"/>
    <w:rsid w:val="002C151A"/>
    <w:rsid w:val="002F30F3"/>
    <w:rsid w:val="002F4510"/>
    <w:rsid w:val="0030047D"/>
    <w:rsid w:val="00303D1A"/>
    <w:rsid w:val="003325A2"/>
    <w:rsid w:val="00336D21"/>
    <w:rsid w:val="0034549A"/>
    <w:rsid w:val="003526E5"/>
    <w:rsid w:val="00360837"/>
    <w:rsid w:val="00363B53"/>
    <w:rsid w:val="00370A80"/>
    <w:rsid w:val="00384B9A"/>
    <w:rsid w:val="003938F5"/>
    <w:rsid w:val="00394FA6"/>
    <w:rsid w:val="003A6F14"/>
    <w:rsid w:val="003C094B"/>
    <w:rsid w:val="003D1ED6"/>
    <w:rsid w:val="003E028E"/>
    <w:rsid w:val="003F2511"/>
    <w:rsid w:val="003F6C06"/>
    <w:rsid w:val="004009E9"/>
    <w:rsid w:val="00420360"/>
    <w:rsid w:val="00424E1C"/>
    <w:rsid w:val="00426408"/>
    <w:rsid w:val="004365D3"/>
    <w:rsid w:val="00451ED8"/>
    <w:rsid w:val="004542F5"/>
    <w:rsid w:val="00454E20"/>
    <w:rsid w:val="00456BC7"/>
    <w:rsid w:val="00464258"/>
    <w:rsid w:val="00472CD9"/>
    <w:rsid w:val="00482E79"/>
    <w:rsid w:val="004930A5"/>
    <w:rsid w:val="004A1C13"/>
    <w:rsid w:val="004A428A"/>
    <w:rsid w:val="004B479D"/>
    <w:rsid w:val="004D429A"/>
    <w:rsid w:val="004E1999"/>
    <w:rsid w:val="00510FB6"/>
    <w:rsid w:val="005117FC"/>
    <w:rsid w:val="005277FC"/>
    <w:rsid w:val="00530075"/>
    <w:rsid w:val="00530B97"/>
    <w:rsid w:val="00541DDE"/>
    <w:rsid w:val="00561F65"/>
    <w:rsid w:val="005909F9"/>
    <w:rsid w:val="005A3177"/>
    <w:rsid w:val="005B58C7"/>
    <w:rsid w:val="005C2B4B"/>
    <w:rsid w:val="005C34C5"/>
    <w:rsid w:val="005C3796"/>
    <w:rsid w:val="005D091D"/>
    <w:rsid w:val="005F0B05"/>
    <w:rsid w:val="005F3330"/>
    <w:rsid w:val="005F5116"/>
    <w:rsid w:val="00610E29"/>
    <w:rsid w:val="00622BB8"/>
    <w:rsid w:val="00625197"/>
    <w:rsid w:val="0062567F"/>
    <w:rsid w:val="00635406"/>
    <w:rsid w:val="00636C11"/>
    <w:rsid w:val="00644569"/>
    <w:rsid w:val="006644FF"/>
    <w:rsid w:val="0066737F"/>
    <w:rsid w:val="00686D2B"/>
    <w:rsid w:val="0069077C"/>
    <w:rsid w:val="006A19FB"/>
    <w:rsid w:val="006A3EC3"/>
    <w:rsid w:val="006B5F19"/>
    <w:rsid w:val="006C3D83"/>
    <w:rsid w:val="006E1DA8"/>
    <w:rsid w:val="006E790F"/>
    <w:rsid w:val="00731A68"/>
    <w:rsid w:val="00732136"/>
    <w:rsid w:val="00744D2A"/>
    <w:rsid w:val="00757AEB"/>
    <w:rsid w:val="007775FD"/>
    <w:rsid w:val="00793F96"/>
    <w:rsid w:val="007A5544"/>
    <w:rsid w:val="007B10D9"/>
    <w:rsid w:val="007D5A3C"/>
    <w:rsid w:val="007E5BE0"/>
    <w:rsid w:val="007F2722"/>
    <w:rsid w:val="007F39F4"/>
    <w:rsid w:val="00804C1E"/>
    <w:rsid w:val="00814D27"/>
    <w:rsid w:val="00825FAC"/>
    <w:rsid w:val="00827901"/>
    <w:rsid w:val="0086573F"/>
    <w:rsid w:val="00870502"/>
    <w:rsid w:val="008804C3"/>
    <w:rsid w:val="008809CA"/>
    <w:rsid w:val="008A16C6"/>
    <w:rsid w:val="008B7FE7"/>
    <w:rsid w:val="008C242C"/>
    <w:rsid w:val="008C65A5"/>
    <w:rsid w:val="008F0F8B"/>
    <w:rsid w:val="008F2F7C"/>
    <w:rsid w:val="0091211F"/>
    <w:rsid w:val="00915CFF"/>
    <w:rsid w:val="00932A23"/>
    <w:rsid w:val="0093742F"/>
    <w:rsid w:val="00943006"/>
    <w:rsid w:val="0094372B"/>
    <w:rsid w:val="00950B1C"/>
    <w:rsid w:val="00957797"/>
    <w:rsid w:val="00957BC1"/>
    <w:rsid w:val="00961FC2"/>
    <w:rsid w:val="009811CC"/>
    <w:rsid w:val="0099313C"/>
    <w:rsid w:val="00994165"/>
    <w:rsid w:val="00994F29"/>
    <w:rsid w:val="009A2500"/>
    <w:rsid w:val="009B5493"/>
    <w:rsid w:val="009D5F86"/>
    <w:rsid w:val="009F15B5"/>
    <w:rsid w:val="00A039C3"/>
    <w:rsid w:val="00A30FFD"/>
    <w:rsid w:val="00A57A61"/>
    <w:rsid w:val="00A71155"/>
    <w:rsid w:val="00A8181F"/>
    <w:rsid w:val="00A85879"/>
    <w:rsid w:val="00A97C30"/>
    <w:rsid w:val="00AB70DD"/>
    <w:rsid w:val="00AE69BC"/>
    <w:rsid w:val="00AF0187"/>
    <w:rsid w:val="00B01C86"/>
    <w:rsid w:val="00B072B3"/>
    <w:rsid w:val="00B171D6"/>
    <w:rsid w:val="00B438F6"/>
    <w:rsid w:val="00B473B2"/>
    <w:rsid w:val="00B562BC"/>
    <w:rsid w:val="00B7009C"/>
    <w:rsid w:val="00B80550"/>
    <w:rsid w:val="00B911D9"/>
    <w:rsid w:val="00BB31C2"/>
    <w:rsid w:val="00BC46AE"/>
    <w:rsid w:val="00BC7FBB"/>
    <w:rsid w:val="00BE772E"/>
    <w:rsid w:val="00BF2C6A"/>
    <w:rsid w:val="00BF57CC"/>
    <w:rsid w:val="00C003B6"/>
    <w:rsid w:val="00C012E3"/>
    <w:rsid w:val="00C0283B"/>
    <w:rsid w:val="00C0566A"/>
    <w:rsid w:val="00C1549C"/>
    <w:rsid w:val="00C1589B"/>
    <w:rsid w:val="00C22DCC"/>
    <w:rsid w:val="00C36B05"/>
    <w:rsid w:val="00C4277A"/>
    <w:rsid w:val="00C45E2C"/>
    <w:rsid w:val="00C558D2"/>
    <w:rsid w:val="00C66005"/>
    <w:rsid w:val="00C710F6"/>
    <w:rsid w:val="00C74C02"/>
    <w:rsid w:val="00C808CD"/>
    <w:rsid w:val="00C81E58"/>
    <w:rsid w:val="00C84028"/>
    <w:rsid w:val="00CC5613"/>
    <w:rsid w:val="00CC75D6"/>
    <w:rsid w:val="00CC7A49"/>
    <w:rsid w:val="00CD0EE5"/>
    <w:rsid w:val="00CD6F0B"/>
    <w:rsid w:val="00CE2B07"/>
    <w:rsid w:val="00CE64D5"/>
    <w:rsid w:val="00D045F7"/>
    <w:rsid w:val="00D06336"/>
    <w:rsid w:val="00D13CA6"/>
    <w:rsid w:val="00D27612"/>
    <w:rsid w:val="00D3632E"/>
    <w:rsid w:val="00D66CDD"/>
    <w:rsid w:val="00D91C97"/>
    <w:rsid w:val="00DA4F69"/>
    <w:rsid w:val="00DB25BD"/>
    <w:rsid w:val="00DD4843"/>
    <w:rsid w:val="00DE3592"/>
    <w:rsid w:val="00E00811"/>
    <w:rsid w:val="00E10680"/>
    <w:rsid w:val="00E16E50"/>
    <w:rsid w:val="00E2702F"/>
    <w:rsid w:val="00E439FD"/>
    <w:rsid w:val="00E61BB7"/>
    <w:rsid w:val="00E63FCF"/>
    <w:rsid w:val="00E6700F"/>
    <w:rsid w:val="00E70FE2"/>
    <w:rsid w:val="00E72B79"/>
    <w:rsid w:val="00EC632A"/>
    <w:rsid w:val="00EE1194"/>
    <w:rsid w:val="00EF754A"/>
    <w:rsid w:val="00F1225B"/>
    <w:rsid w:val="00F34C62"/>
    <w:rsid w:val="00F367A3"/>
    <w:rsid w:val="00F47321"/>
    <w:rsid w:val="00F53C6B"/>
    <w:rsid w:val="00F54BC7"/>
    <w:rsid w:val="00F61335"/>
    <w:rsid w:val="00F7485D"/>
    <w:rsid w:val="00F90527"/>
    <w:rsid w:val="00FA00C0"/>
    <w:rsid w:val="00FC4511"/>
    <w:rsid w:val="00FC61FD"/>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A30F"/>
  <w15:docId w15:val="{6D4E22A1-B1CC-4BA7-91C0-AA5059A3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6"/>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unhideWhenUsed/>
    <w:rsid w:val="00B438F6"/>
    <w:pPr>
      <w:spacing w:before="100" w:beforeAutospacing="1" w:after="100" w:afterAutospacing="1"/>
    </w:pPr>
    <w:rPr>
      <w:sz w:val="24"/>
      <w:szCs w:val="24"/>
      <w:lang w:val="en-US" w:eastAsia="en-US"/>
    </w:rPr>
  </w:style>
  <w:style w:type="paragraph" w:styleId="a5">
    <w:name w:val="Balloon Text"/>
    <w:basedOn w:val="a"/>
    <w:link w:val="a6"/>
    <w:uiPriority w:val="99"/>
    <w:semiHidden/>
    <w:unhideWhenUsed/>
    <w:rsid w:val="0062567F"/>
    <w:rPr>
      <w:rFonts w:ascii="Segoe UI" w:hAnsi="Segoe UI" w:cs="Segoe UI"/>
      <w:sz w:val="18"/>
      <w:szCs w:val="18"/>
    </w:rPr>
  </w:style>
  <w:style w:type="character" w:customStyle="1" w:styleId="a6">
    <w:name w:val="Текст выноски Знак"/>
    <w:basedOn w:val="a0"/>
    <w:link w:val="a5"/>
    <w:uiPriority w:val="99"/>
    <w:semiHidden/>
    <w:rsid w:val="0062567F"/>
    <w:rPr>
      <w:rFonts w:ascii="Segoe UI" w:eastAsia="Times New Roman" w:hAnsi="Segoe UI" w:cs="Segoe UI"/>
      <w:sz w:val="18"/>
      <w:szCs w:val="18"/>
      <w:lang w:val="en-AU" w:eastAsia="ru-RU"/>
    </w:rPr>
  </w:style>
  <w:style w:type="paragraph" w:styleId="a7">
    <w:name w:val="List Paragraph"/>
    <w:basedOn w:val="a"/>
    <w:uiPriority w:val="34"/>
    <w:qFormat/>
    <w:rsid w:val="000C6978"/>
    <w:pPr>
      <w:ind w:left="720"/>
      <w:contextualSpacing/>
    </w:pPr>
  </w:style>
  <w:style w:type="paragraph" w:styleId="a8">
    <w:name w:val="footnote text"/>
    <w:basedOn w:val="a"/>
    <w:link w:val="a9"/>
    <w:uiPriority w:val="99"/>
    <w:semiHidden/>
    <w:unhideWhenUsed/>
    <w:rsid w:val="00370A80"/>
  </w:style>
  <w:style w:type="character" w:customStyle="1" w:styleId="a9">
    <w:name w:val="Текст сноски Знак"/>
    <w:basedOn w:val="a0"/>
    <w:link w:val="a8"/>
    <w:uiPriority w:val="99"/>
    <w:semiHidden/>
    <w:rsid w:val="00370A80"/>
    <w:rPr>
      <w:rFonts w:ascii="Times New Roman" w:eastAsia="Times New Roman" w:hAnsi="Times New Roman" w:cs="Times New Roman"/>
      <w:sz w:val="20"/>
      <w:szCs w:val="20"/>
      <w:lang w:val="en-AU" w:eastAsia="ru-RU"/>
    </w:rPr>
  </w:style>
  <w:style w:type="character" w:styleId="aa">
    <w:name w:val="footnote reference"/>
    <w:basedOn w:val="a0"/>
    <w:uiPriority w:val="99"/>
    <w:semiHidden/>
    <w:unhideWhenUsed/>
    <w:rsid w:val="00370A80"/>
    <w:rPr>
      <w:vertAlign w:val="superscript"/>
    </w:rPr>
  </w:style>
  <w:style w:type="character" w:styleId="ab">
    <w:name w:val="FollowedHyperlink"/>
    <w:basedOn w:val="a0"/>
    <w:uiPriority w:val="99"/>
    <w:semiHidden/>
    <w:unhideWhenUsed/>
    <w:rsid w:val="00370A80"/>
    <w:rPr>
      <w:color w:val="954F72" w:themeColor="followedHyperlink"/>
      <w:u w:val="single"/>
    </w:rPr>
  </w:style>
  <w:style w:type="character" w:styleId="ac">
    <w:name w:val="Unresolved Mention"/>
    <w:basedOn w:val="a0"/>
    <w:uiPriority w:val="99"/>
    <w:semiHidden/>
    <w:unhideWhenUsed/>
    <w:rsid w:val="00757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3931">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629164177">
      <w:bodyDiv w:val="1"/>
      <w:marLeft w:val="0"/>
      <w:marRight w:val="0"/>
      <w:marTop w:val="0"/>
      <w:marBottom w:val="0"/>
      <w:divBdr>
        <w:top w:val="none" w:sz="0" w:space="0" w:color="auto"/>
        <w:left w:val="none" w:sz="0" w:space="0" w:color="auto"/>
        <w:bottom w:val="none" w:sz="0" w:space="0" w:color="auto"/>
        <w:right w:val="none" w:sz="0" w:space="0" w:color="auto"/>
      </w:divBdr>
    </w:div>
    <w:div w:id="729157945">
      <w:bodyDiv w:val="1"/>
      <w:marLeft w:val="0"/>
      <w:marRight w:val="0"/>
      <w:marTop w:val="0"/>
      <w:marBottom w:val="0"/>
      <w:divBdr>
        <w:top w:val="none" w:sz="0" w:space="0" w:color="auto"/>
        <w:left w:val="none" w:sz="0" w:space="0" w:color="auto"/>
        <w:bottom w:val="none" w:sz="0" w:space="0" w:color="auto"/>
        <w:right w:val="none" w:sz="0" w:space="0" w:color="auto"/>
      </w:divBdr>
    </w:div>
    <w:div w:id="734356915">
      <w:bodyDiv w:val="1"/>
      <w:marLeft w:val="0"/>
      <w:marRight w:val="0"/>
      <w:marTop w:val="0"/>
      <w:marBottom w:val="0"/>
      <w:divBdr>
        <w:top w:val="none" w:sz="0" w:space="0" w:color="auto"/>
        <w:left w:val="none" w:sz="0" w:space="0" w:color="auto"/>
        <w:bottom w:val="none" w:sz="0" w:space="0" w:color="auto"/>
        <w:right w:val="none" w:sz="0" w:space="0" w:color="auto"/>
      </w:divBdr>
    </w:div>
    <w:div w:id="2016878371">
      <w:bodyDiv w:val="1"/>
      <w:marLeft w:val="0"/>
      <w:marRight w:val="0"/>
      <w:marTop w:val="0"/>
      <w:marBottom w:val="0"/>
      <w:divBdr>
        <w:top w:val="none" w:sz="0" w:space="0" w:color="auto"/>
        <w:left w:val="none" w:sz="0" w:space="0" w:color="auto"/>
        <w:bottom w:val="none" w:sz="0" w:space="0" w:color="auto"/>
        <w:right w:val="none" w:sz="0" w:space="0" w:color="auto"/>
      </w:divBdr>
    </w:div>
    <w:div w:id="2145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4205" TargetMode="External"/><Relationship Id="rId18" Type="http://schemas.openxmlformats.org/officeDocument/2006/relationships/hyperlink" Target="https://www.arlis.am/hy/acts/208569/latest" TargetMode="External"/><Relationship Id="rId26" Type="http://schemas.openxmlformats.org/officeDocument/2006/relationships/hyperlink" Target="https://www.arlis.am/DocumentView.aspx?DocID=175858" TargetMode="External"/><Relationship Id="rId3" Type="http://schemas.openxmlformats.org/officeDocument/2006/relationships/styles" Target="styles.xml"/><Relationship Id="rId21" Type="http://schemas.openxmlformats.org/officeDocument/2006/relationships/hyperlink" Target="https://www.arlis.am/hy/acts/208787/lates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artak.cso.gov.am/" TargetMode="External"/><Relationship Id="rId17" Type="http://schemas.openxmlformats.org/officeDocument/2006/relationships/hyperlink" Target="https://www.arlis.am/hy/acts/203925" TargetMode="External"/><Relationship Id="rId25" Type="http://schemas.openxmlformats.org/officeDocument/2006/relationships/hyperlink" Target="https://www.arlis.am/DocumentView.aspx?DocID=183134" TargetMode="External"/><Relationship Id="rId33" Type="http://schemas.openxmlformats.org/officeDocument/2006/relationships/hyperlink" Target="mailto:hr@supervision.am" TargetMode="External"/><Relationship Id="rId2" Type="http://schemas.openxmlformats.org/officeDocument/2006/relationships/numbering" Target="numbering.xml"/><Relationship Id="rId16" Type="http://schemas.openxmlformats.org/officeDocument/2006/relationships/hyperlink" Target="https://www.arlis.am/hy/acts/207626" TargetMode="External"/><Relationship Id="rId20" Type="http://schemas.openxmlformats.org/officeDocument/2006/relationships/hyperlink" Target="https://www.arlis.am/hy/acts/75780" TargetMode="External"/><Relationship Id="rId29" Type="http://schemas.openxmlformats.org/officeDocument/2006/relationships/hyperlink" Target="https://www.arlis.am/hy/acts/208787/lat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o.gov.am/" TargetMode="External"/><Relationship Id="rId24" Type="http://schemas.openxmlformats.org/officeDocument/2006/relationships/hyperlink" Target="http://www.arlis.am/documentview.aspx?docid=164454" TargetMode="External"/><Relationship Id="rId32" Type="http://schemas.openxmlformats.org/officeDocument/2006/relationships/hyperlink" Target="https://www.arlis.am/hy/acts/187307" TargetMode="External"/><Relationship Id="rId5" Type="http://schemas.openxmlformats.org/officeDocument/2006/relationships/webSettings" Target="webSettings.xml"/><Relationship Id="rId15" Type="http://schemas.openxmlformats.org/officeDocument/2006/relationships/hyperlink" Target="https://www.arlis.am/hy/acts/207626"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204205" TargetMode="External"/><Relationship Id="rId10" Type="http://schemas.openxmlformats.org/officeDocument/2006/relationships/hyperlink" Target="https://cso.gov.am/" TargetMode="External"/><Relationship Id="rId19" Type="http://schemas.openxmlformats.org/officeDocument/2006/relationships/hyperlink" Target="https://www.arlis.am/hy/acts/143723" TargetMode="External"/><Relationship Id="rId31" Type="http://schemas.openxmlformats.org/officeDocument/2006/relationships/hyperlink" Target="https://www.arlis.am/hy/acts/75780"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4205" TargetMode="External"/><Relationship Id="rId22" Type="http://schemas.openxmlformats.org/officeDocument/2006/relationships/hyperlink" Target="https://www.arlis.am/hy/acts/187324" TargetMode="External"/><Relationship Id="rId27" Type="http://schemas.openxmlformats.org/officeDocument/2006/relationships/hyperlink" Target="https://www.arlis.am/hy/acts/208569/latest" TargetMode="External"/><Relationship Id="rId30" Type="http://schemas.openxmlformats.org/officeDocument/2006/relationships/hyperlink" Target="https://www.arlis.am/hy/acts/212114/latest" TargetMode="External"/><Relationship Id="rId35" Type="http://schemas.openxmlformats.org/officeDocument/2006/relationships/theme" Target="theme/theme1.xml"/><Relationship Id="rId8" Type="http://schemas.openxmlformats.org/officeDocument/2006/relationships/hyperlink" Target="https://cso.gov.am/internal-external-com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Book</b:SourceType>
    <b:Guid>{A8E58D0C-73B1-49DB-B28A-0B09480C3509}</b:Guid>
    <b:Title>https://www.arlis.am/DocumentView.aspx?DocID=157305</b:Title>
    <b:RefOrder>2</b:RefOrder>
  </b:Source>
  <b:Source>
    <b:Tag>htt1</b:Tag>
    <b:SourceType>Book</b:SourceType>
    <b:Guid>{8163C875-20A5-4299-918A-950FC28AFF75}</b:Guid>
    <b:Title>https://www.arlis.am/DocumentView.aspx?DocID=157305</b:Title>
    <b:RefOrder>1</b:RefOrder>
  </b:Source>
</b:Sources>
</file>

<file path=customXml/itemProps1.xml><?xml version="1.0" encoding="utf-8"?>
<ds:datastoreItem xmlns:ds="http://schemas.openxmlformats.org/officeDocument/2006/customXml" ds:itemID="{7056DA42-0C40-48ED-AB12-CB1EE64A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1631</Words>
  <Characters>9297</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77</cp:revision>
  <cp:lastPrinted>2024-12-05T08:07:00Z</cp:lastPrinted>
  <dcterms:created xsi:type="dcterms:W3CDTF">2024-07-26T11:50:00Z</dcterms:created>
  <dcterms:modified xsi:type="dcterms:W3CDTF">2025-09-18T06:57:00Z</dcterms:modified>
</cp:coreProperties>
</file>